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Fernanda López</w:t>
      </w:r>
      <w:r>
        <w:br/>
      </w:r>
      <w:r>
        <w:rPr>
          <w:bCs/>
          <w:b/>
        </w:rPr>
        <w:t xml:space="preserve">Address:</w:t>
      </w:r>
      <w:r>
        <w:t xml:space="preserve"> </w:t>
      </w:r>
      <w:r>
        <w:t xml:space="preserve">Calle 75 # 45-60, Bogotá, Colombia</w:t>
      </w:r>
      <w:r>
        <w:br/>
      </w:r>
      <w:r>
        <w:rPr>
          <w:bCs/>
          <w:b/>
        </w:rPr>
        <w:t xml:space="preserve">Phone:</w:t>
      </w:r>
      <w:r>
        <w:t xml:space="preserve"> </w:t>
      </w:r>
      <w:r>
        <w:t xml:space="preserve">+57 310 123 4567</w:t>
      </w:r>
      <w:r>
        <w:br/>
      </w:r>
      <w:r>
        <w:rPr>
          <w:bCs/>
          <w:b/>
        </w:rPr>
        <w:t xml:space="preserve">Email:</w:t>
      </w:r>
      <w:r>
        <w:t xml:space="preserve"> </w:t>
      </w:r>
      <w:r>
        <w:t xml:space="preserve">maria.lopez.geologist@gmail.com</w:t>
      </w:r>
      <w:r>
        <w:br/>
      </w:r>
      <w:r>
        <w:rPr>
          <w:bCs/>
          <w:b/>
        </w:rPr>
        <w:t xml:space="preserve">LinkedIn:</w:t>
      </w:r>
      <w:r>
        <w:t xml:space="preserve"> </w:t>
      </w:r>
      <w:r>
        <w:t xml:space="preserve">linkedin.com/in/maria-fernanda-lopez-geologist</w:t>
      </w:r>
    </w:p>
    <w:bookmarkEnd w:id="20"/>
    <w:bookmarkStart w:id="21" w:name="professional-summary"/>
    <w:p>
      <w:pPr>
        <w:pStyle w:val="Heading2"/>
      </w:pPr>
      <w:r>
        <w:t xml:space="preserve">Professional Summary</w:t>
      </w:r>
    </w:p>
    <w:p>
      <w:pPr>
        <w:pStyle w:val="FirstParagraph"/>
      </w:pPr>
      <w:r>
        <w:t xml:space="preserve">A dedicated and experienced Geologist with over 8 years of expertise in geological mapping, mineral exploration, and environmental assessments. Based in Colombia Bogotá, I specialize in analyzing the unique geological formations of the Andean region to support sustainable mining practices and resource management. My work aligns with Colombia's growing demand for responsible geoscience solutions, combining technical rigor with a commitment to environmental stewardship. With a strong background in both academic research and fieldwork across diverse terrains, I am passionate about contributing to Colombia’s geological advancements while adhering to local regulations and international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Universidad Nacional de Colombia, Bogotá, Colombia (2013–2017)</w:t>
      </w:r>
    </w:p>
    <w:p>
      <w:pPr>
        <w:numPr>
          <w:ilvl w:val="0"/>
          <w:numId w:val="1001"/>
        </w:numPr>
        <w:pStyle w:val="Compact"/>
      </w:pPr>
      <w:r>
        <w:rPr>
          <w:bCs/>
          <w:b/>
        </w:rPr>
        <w:t xml:space="preserve">Master of Science in Economic Geology</w:t>
      </w:r>
      <w:r>
        <w:t xml:space="preserve">, Universidad de Antioquia, Medellín, Colombia (2018–2020)</w:t>
      </w:r>
    </w:p>
    <w:p>
      <w:pPr>
        <w:numPr>
          <w:ilvl w:val="0"/>
          <w:numId w:val="1001"/>
        </w:numPr>
        <w:pStyle w:val="Compact"/>
      </w:pPr>
      <w:r>
        <w:rPr>
          <w:bCs/>
          <w:b/>
        </w:rPr>
        <w:t xml:space="preserve">Ph.D. in Environmental Geosciences</w:t>
      </w:r>
      <w:r>
        <w:t xml:space="preserve">, Universidad Nacional de Colombia, Bogotá, Colombia (2021–Present)</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Petrominera Colombiana S.A.</w:t>
      </w:r>
      <w:r>
        <w:t xml:space="preserve">, Bogotá, Colombia</w:t>
      </w:r>
      <w:r>
        <w:br/>
      </w:r>
      <w:r>
        <w:rPr>
          <w:iCs/>
          <w:i/>
        </w:rPr>
        <w:t xml:space="preserve">January 2021 – Present</w:t>
      </w:r>
    </w:p>
    <w:p>
      <w:pPr>
        <w:numPr>
          <w:ilvl w:val="0"/>
          <w:numId w:val="1002"/>
        </w:numPr>
        <w:pStyle w:val="Compact"/>
      </w:pPr>
      <w:r>
        <w:t xml:space="preserve">Lead geological surveys for oil and gas exploration in the Llanos Basin, Colombia. Utilized advanced seismic data interpretation to identify potential hydrocarbon reserves.</w:t>
      </w:r>
    </w:p>
    <w:p>
      <w:pPr>
        <w:numPr>
          <w:ilvl w:val="0"/>
          <w:numId w:val="1002"/>
        </w:numPr>
        <w:pStyle w:val="Compact"/>
      </w:pPr>
      <w:r>
        <w:t xml:space="preserve">Collaborated with environmental teams to ensure compliance with Colombia’s regulatory framework for sustainable resource extraction.</w:t>
      </w:r>
    </w:p>
    <w:p>
      <w:pPr>
        <w:numPr>
          <w:ilvl w:val="0"/>
          <w:numId w:val="1002"/>
        </w:numPr>
        <w:pStyle w:val="Compact"/>
      </w:pPr>
      <w:r>
        <w:t xml:space="preserve">Published technical reports on the stratigraphy of the Eastern Cordillera, contributing to national energy planning strategies in Colombia Bogotá.</w:t>
      </w:r>
    </w:p>
    <w:bookmarkEnd w:id="23"/>
    <w:bookmarkStart w:id="24" w:name="geologist"/>
    <w:p>
      <w:pPr>
        <w:pStyle w:val="Heading3"/>
      </w:pPr>
      <w:r>
        <w:t xml:space="preserve">Geologist</w:t>
      </w:r>
    </w:p>
    <w:p>
      <w:pPr>
        <w:pStyle w:val="FirstParagraph"/>
      </w:pPr>
      <w:r>
        <w:rPr>
          <w:bCs/>
          <w:b/>
        </w:rPr>
        <w:t xml:space="preserve">Certified Mining Consultants (CMC)</w:t>
      </w:r>
      <w:r>
        <w:t xml:space="preserve">, Bogotá, Colombia</w:t>
      </w:r>
      <w:r>
        <w:br/>
      </w:r>
      <w:r>
        <w:rPr>
          <w:iCs/>
          <w:i/>
        </w:rPr>
        <w:t xml:space="preserve">June 2017 – December 2020</w:t>
      </w:r>
    </w:p>
    <w:p>
      <w:pPr>
        <w:numPr>
          <w:ilvl w:val="0"/>
          <w:numId w:val="1003"/>
        </w:numPr>
        <w:pStyle w:val="Compact"/>
      </w:pPr>
      <w:r>
        <w:t xml:space="preserve">Conducted fieldwork in the Sierra Nevada de Santa Marta and Cauca Valley, mapping mineralized zones for gold and copper deposits.</w:t>
      </w:r>
    </w:p>
    <w:p>
      <w:pPr>
        <w:numPr>
          <w:ilvl w:val="0"/>
          <w:numId w:val="1003"/>
        </w:numPr>
        <w:pStyle w:val="Compact"/>
      </w:pPr>
      <w:r>
        <w:t xml:space="preserve">Developed geochemical models to optimize mining operations, reducing environmental impact while maximizing yield.</w:t>
      </w:r>
    </w:p>
    <w:p>
      <w:pPr>
        <w:numPr>
          <w:ilvl w:val="0"/>
          <w:numId w:val="1003"/>
        </w:numPr>
        <w:pStyle w:val="Compact"/>
      </w:pPr>
      <w:r>
        <w:t xml:space="preserve">Provided technical support for environmental impact assessments (EIAs) in collaboration with Colombian government agencies.</w:t>
      </w:r>
    </w:p>
    <w:bookmarkEnd w:id="24"/>
    <w:bookmarkStart w:id="25" w:name="internship"/>
    <w:p>
      <w:pPr>
        <w:pStyle w:val="Heading3"/>
      </w:pPr>
      <w:r>
        <w:t xml:space="preserve">Internship</w:t>
      </w:r>
    </w:p>
    <w:p>
      <w:pPr>
        <w:pStyle w:val="FirstParagraph"/>
      </w:pPr>
      <w:r>
        <w:rPr>
          <w:bCs/>
          <w:b/>
        </w:rPr>
        <w:t xml:space="preserve">Instituto Colombiano de Geología y Minería (INGEOMINAS)</w:t>
      </w:r>
      <w:r>
        <w:t xml:space="preserve">, Bogotá, Colombia</w:t>
      </w:r>
      <w:r>
        <w:br/>
      </w:r>
      <w:r>
        <w:rPr>
          <w:iCs/>
          <w:i/>
        </w:rPr>
        <w:t xml:space="preserve">July 2015 – December 2015</w:t>
      </w:r>
    </w:p>
    <w:p>
      <w:pPr>
        <w:numPr>
          <w:ilvl w:val="0"/>
          <w:numId w:val="1004"/>
        </w:numPr>
        <w:pStyle w:val="Compact"/>
      </w:pPr>
      <w:r>
        <w:t xml:space="preserve">Assisted in the creation of a digital geological map of the Department of Cundinamarca, enhancing Colombia’s national geospatial database.</w:t>
      </w:r>
    </w:p>
    <w:p>
      <w:pPr>
        <w:numPr>
          <w:ilvl w:val="0"/>
          <w:numId w:val="1004"/>
        </w:numPr>
        <w:pStyle w:val="Compact"/>
      </w:pPr>
      <w:r>
        <w:t xml:space="preserve">Participated in workshops on sustainable mining practices, emphasizing best practices for Colombia Bogotá’s urban and rural development.</w:t>
      </w:r>
    </w:p>
    <w:bookmarkEnd w:id="25"/>
    <w:bookmarkEnd w:id="26"/>
    <w:bookmarkStart w:id="27" w:name="skills-competencies"/>
    <w:p>
      <w:pPr>
        <w:pStyle w:val="Heading2"/>
      </w:pPr>
      <w:r>
        <w:t xml:space="preserve">Skills &amp; Competencies</w:t>
      </w:r>
    </w:p>
    <w:p>
      <w:pPr>
        <w:numPr>
          <w:ilvl w:val="0"/>
          <w:numId w:val="1005"/>
        </w:numPr>
        <w:pStyle w:val="Compact"/>
      </w:pPr>
      <w:r>
        <w:rPr>
          <w:bCs/>
          <w:b/>
        </w:rPr>
        <w:t xml:space="preserve">Technical Skills:</w:t>
      </w:r>
      <w:r>
        <w:t xml:space="preserve"> </w:t>
      </w:r>
      <w:r>
        <w:t xml:space="preserve">GIS mapping (ArcGIS, QGIS), petrographic analysis, mineral identification, seismic data interpretation.</w:t>
      </w:r>
    </w:p>
    <w:p>
      <w:pPr>
        <w:numPr>
          <w:ilvl w:val="0"/>
          <w:numId w:val="1005"/>
        </w:numPr>
        <w:pStyle w:val="Compact"/>
      </w:pPr>
      <w:r>
        <w:rPr>
          <w:bCs/>
          <w:b/>
        </w:rPr>
        <w:t xml:space="preserve">Laboratory Techniques:</w:t>
      </w:r>
      <w:r>
        <w:t xml:space="preserve"> </w:t>
      </w:r>
      <w:r>
        <w:t xml:space="preserve">XRD, ICP-MS for geochemical analysis; sample preparation for mineralogical studies.</w:t>
      </w:r>
    </w:p>
    <w:p>
      <w:pPr>
        <w:numPr>
          <w:ilvl w:val="0"/>
          <w:numId w:val="1005"/>
        </w:numPr>
        <w:pStyle w:val="Compact"/>
      </w:pPr>
      <w:r>
        <w:rPr>
          <w:bCs/>
          <w:b/>
        </w:rPr>
        <w:t xml:space="preserve">Software Proficiency:</w:t>
      </w:r>
      <w:r>
        <w:t xml:space="preserve"> </w:t>
      </w:r>
      <w:r>
        <w:t xml:space="preserve">Petrel, RockWorks, Surfer; Microsoft Office (Excel, PowerPoint).</w:t>
      </w:r>
    </w:p>
    <w:p>
      <w:pPr>
        <w:numPr>
          <w:ilvl w:val="0"/>
          <w:numId w:val="1005"/>
        </w:numPr>
        <w:pStyle w:val="Compact"/>
      </w:pPr>
      <w:r>
        <w:rPr>
          <w:bCs/>
          <w:b/>
        </w:rPr>
        <w:t xml:space="preserve">Fieldwork Experience:</w:t>
      </w:r>
      <w:r>
        <w:t xml:space="preserve"> </w:t>
      </w:r>
      <w:r>
        <w:t xml:space="preserve">Drilling operations, core logging, and remote sensing in diverse climates across Colombia.</w:t>
      </w:r>
    </w:p>
    <w:p>
      <w:pPr>
        <w:numPr>
          <w:ilvl w:val="0"/>
          <w:numId w:val="1005"/>
        </w:numPr>
        <w:pStyle w:val="Compact"/>
      </w:pPr>
      <w:r>
        <w:rPr>
          <w:bCs/>
          <w:b/>
        </w:rPr>
        <w:t xml:space="preserve">Communication:</w:t>
      </w:r>
      <w:r>
        <w:t xml:space="preserve"> </w:t>
      </w:r>
      <w:r>
        <w:t xml:space="preserve">Public speaking at geological conferences in Colombia Bogotá; technical writing for reports and publications.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Colombian Geological License (C-12345)</w:t>
      </w:r>
      <w:r>
        <w:t xml:space="preserve">, Instituto Colombiano de Geología y Minería (INGEOMINAS), 2018</w:t>
      </w:r>
    </w:p>
    <w:p>
      <w:pPr>
        <w:numPr>
          <w:ilvl w:val="0"/>
          <w:numId w:val="1006"/>
        </w:numPr>
        <w:pStyle w:val="Compact"/>
      </w:pPr>
      <w:r>
        <w:rPr>
          <w:bCs/>
          <w:b/>
        </w:rPr>
        <w:t xml:space="preserve">Environmental Management for Mining Operations</w:t>
      </w:r>
      <w:r>
        <w:t xml:space="preserve">, Universidad de los Andes, Bogotá, 2019</w:t>
      </w:r>
    </w:p>
    <w:p>
      <w:pPr>
        <w:numPr>
          <w:ilvl w:val="0"/>
          <w:numId w:val="1006"/>
        </w:numPr>
        <w:pStyle w:val="Compact"/>
      </w:pPr>
      <w:r>
        <w:rPr>
          <w:bCs/>
          <w:b/>
        </w:rPr>
        <w:t xml:space="preserve">Certified GIS Specialist</w:t>
      </w:r>
      <w:r>
        <w:t xml:space="preserve">, Esri Colombia, 2020</w:t>
      </w:r>
    </w:p>
    <w:bookmarkEnd w:id="28"/>
    <w:bookmarkStart w:id="29" w:name="languages-communication-skills"/>
    <w:p>
      <w:pPr>
        <w:pStyle w:val="Heading2"/>
      </w:pPr>
      <w:r>
        <w:t xml:space="preserve">Languages &amp; Communication Skills</w:t>
      </w:r>
    </w:p>
    <w:p>
      <w:pPr>
        <w:numPr>
          <w:ilvl w:val="0"/>
          <w:numId w:val="1007"/>
        </w:numPr>
        <w:pStyle w:val="Compact"/>
      </w:pPr>
      <w:r>
        <w:rPr>
          <w:bCs/>
          <w:b/>
        </w:rPr>
        <w:t xml:space="preserve">Spanish:</w:t>
      </w:r>
      <w:r>
        <w:t xml:space="preserve"> </w:t>
      </w:r>
      <w:r>
        <w:t xml:space="preserve">Native speaker, with fluency in academic and professional contexts.</w:t>
      </w:r>
    </w:p>
    <w:p>
      <w:pPr>
        <w:numPr>
          <w:ilvl w:val="0"/>
          <w:numId w:val="1007"/>
        </w:numPr>
        <w:pStyle w:val="Compact"/>
      </w:pPr>
      <w:r>
        <w:rPr>
          <w:bCs/>
          <w:b/>
        </w:rPr>
        <w:t xml:space="preserve">English:</w:t>
      </w:r>
      <w:r>
        <w:t xml:space="preserve"> </w:t>
      </w:r>
      <w:r>
        <w:t xml:space="preserve">Proficient in reading, writing, and speaking; published articles in international journals.</w:t>
      </w:r>
    </w:p>
    <w:p>
      <w:pPr>
        <w:numPr>
          <w:ilvl w:val="0"/>
          <w:numId w:val="1007"/>
        </w:numPr>
        <w:pStyle w:val="Compact"/>
      </w:pPr>
      <w:r>
        <w:rPr>
          <w:bCs/>
          <w:b/>
        </w:rPr>
        <w:t xml:space="preserve">Korean:</w:t>
      </w:r>
      <w:r>
        <w:t xml:space="preserve"> </w:t>
      </w:r>
      <w:r>
        <w:t xml:space="preserve">Basic conversational skills (additional language for multicultural collaboration).</w:t>
      </w:r>
    </w:p>
    <w:bookmarkEnd w:id="29"/>
    <w:bookmarkStart w:id="30" w:name="projects-research"/>
    <w:p>
      <w:pPr>
        <w:pStyle w:val="Heading2"/>
      </w:pPr>
      <w:r>
        <w:t xml:space="preserve">Projects &amp; Research</w:t>
      </w:r>
    </w:p>
    <w:p>
      <w:pPr>
        <w:pStyle w:val="FirstParagraph"/>
      </w:pPr>
      <w:r>
        <w:rPr>
          <w:bCs/>
          <w:b/>
        </w:rPr>
        <w:t xml:space="preserve">"Sustainable Mining in the Andean Region"</w:t>
      </w:r>
      <w:r>
        <w:t xml:space="preserve">, Universidad Nacional de Colombia (2019–2021)</w:t>
      </w:r>
    </w:p>
    <w:p>
      <w:pPr>
        <w:numPr>
          <w:ilvl w:val="0"/>
          <w:numId w:val="1008"/>
        </w:numPr>
        <w:pStyle w:val="Compact"/>
      </w:pPr>
      <w:r>
        <w:t xml:space="preserve">Investigated the socio-environmental impacts of open-pit mining in the Cundinamarca region, proposing mitigation strategies aligned with Colombia’s national sustainability goals.</w:t>
      </w:r>
    </w:p>
    <w:p>
      <w:pPr>
        <w:numPr>
          <w:ilvl w:val="0"/>
          <w:numId w:val="1008"/>
        </w:numPr>
        <w:pStyle w:val="Compact"/>
      </w:pPr>
      <w:r>
        <w:t xml:space="preserve">Collaborated with local communities in Colombia Bogotá to develop participatory approaches for resource management.</w:t>
      </w:r>
    </w:p>
    <w:p>
      <w:pPr>
        <w:pStyle w:val="FirstParagraph"/>
      </w:pPr>
      <w:r>
        <w:rPr>
          <w:bCs/>
          <w:b/>
        </w:rPr>
        <w:t xml:space="preserve">"Geological Hazards Assessment for Urban Development"</w:t>
      </w:r>
      <w:r>
        <w:t xml:space="preserve">, Instituto Geográfico Agustín Codazzi (IGAC), 2020</w:t>
      </w:r>
    </w:p>
    <w:p>
      <w:pPr>
        <w:numPr>
          <w:ilvl w:val="0"/>
          <w:numId w:val="1009"/>
        </w:numPr>
        <w:pStyle w:val="Compact"/>
      </w:pPr>
      <w:r>
        <w:t xml:space="preserve">Created hazard maps for landslides and earthquakes in Bogotá’s outskirts, aiding municipal planning for disaster risk reduction.</w:t>
      </w:r>
    </w:p>
    <w:p>
      <w:pPr>
        <w:numPr>
          <w:ilvl w:val="0"/>
          <w:numId w:val="1009"/>
        </w:numPr>
        <w:pStyle w:val="Compact"/>
      </w:pPr>
      <w:r>
        <w:t xml:space="preserve">Presented findings at the Colombian Geophysical Society conference in Bogotá, receiving recognition for innovative data visualization techniques.</w:t>
      </w:r>
    </w:p>
    <w:bookmarkEnd w:id="30"/>
    <w:bookmarkStart w:id="31" w:name="professional-affiliations"/>
    <w:p>
      <w:pPr>
        <w:pStyle w:val="Heading2"/>
      </w:pPr>
      <w:r>
        <w:t xml:space="preserve">Professional Affiliations</w:t>
      </w:r>
    </w:p>
    <w:p>
      <w:pPr>
        <w:numPr>
          <w:ilvl w:val="0"/>
          <w:numId w:val="1010"/>
        </w:numPr>
        <w:pStyle w:val="Compact"/>
      </w:pPr>
      <w:r>
        <w:rPr>
          <w:bCs/>
          <w:b/>
        </w:rPr>
        <w:t xml:space="preserve">Colombian Association of Geologists (ACG)</w:t>
      </w:r>
      <w:r>
        <w:t xml:space="preserve">, Member since 2018.</w:t>
      </w:r>
    </w:p>
    <w:p>
      <w:pPr>
        <w:numPr>
          <w:ilvl w:val="0"/>
          <w:numId w:val="1010"/>
        </w:numPr>
        <w:pStyle w:val="Compact"/>
      </w:pPr>
      <w:r>
        <w:rPr>
          <w:bCs/>
          <w:b/>
        </w:rPr>
        <w:t xml:space="preserve">American Geophysical Union (AGU)</w:t>
      </w:r>
      <w:r>
        <w:t xml:space="preserve">, Member since 2019.</w:t>
      </w:r>
    </w:p>
    <w:p>
      <w:pPr>
        <w:numPr>
          <w:ilvl w:val="0"/>
          <w:numId w:val="1010"/>
        </w:numPr>
        <w:pStyle w:val="Compact"/>
      </w:pPr>
      <w:r>
        <w:rPr>
          <w:bCs/>
          <w:b/>
        </w:rPr>
        <w:t xml:space="preserve">International Association for Mathematical Geosciences (IAMG)</w:t>
      </w:r>
      <w:r>
        <w:t xml:space="preserve">, Active participant in regional conferences in Colombia Bogotá.</w:t>
      </w:r>
    </w:p>
    <w:bookmarkEnd w:id="31"/>
    <w:bookmarkStart w:id="32" w:name="references"/>
    <w:p>
      <w:pPr>
        <w:pStyle w:val="Heading2"/>
      </w:pPr>
      <w:r>
        <w:t xml:space="preserve">References</w:t>
      </w:r>
    </w:p>
    <w:p>
      <w:pPr>
        <w:pStyle w:val="FirstParagraph"/>
      </w:pPr>
      <w:r>
        <w:t xml:space="preserve">Available upon request. Contact: maria.lopez.geologist@gmail.com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Colombia Bogotá</dc:title>
  <dc:creator/>
  <dc:language>en</dc:language>
  <cp:keywords/>
  <dcterms:created xsi:type="dcterms:W3CDTF">2025-11-30T05:37:45Z</dcterms:created>
  <dcterms:modified xsi:type="dcterms:W3CDTF">2025-11-30T05:37:45Z</dcterms:modified>
</cp:coreProperties>
</file>

<file path=docProps/custom.xml><?xml version="1.0" encoding="utf-8"?>
<Properties xmlns="http://schemas.openxmlformats.org/officeDocument/2006/custom-properties" xmlns:vt="http://schemas.openxmlformats.org/officeDocument/2006/docPropsVTypes"/>
</file>