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exploration, mineral resource assessment, and environmental impact studies in the Democratic Republic of the Congo (DR Congo). Specialized in mapping and analyzing mineral deposits such as copper, cobalt, gold, and diamonds. Proven track record in conducting field surveys, interpreting geological data, and collaborating with local communities and governmental agencies to promote sustainable mining practices. Committed to advancing geological research in DR Congo Kinshasa to support economic growth while ensuring environmental preservation.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Kinshasa, DR Congo (Year)</w:t>
      </w:r>
    </w:p>
    <w:p>
      <w:pPr>
        <w:numPr>
          <w:ilvl w:val="0"/>
          <w:numId w:val="1001"/>
        </w:numPr>
        <w:pStyle w:val="Compact"/>
      </w:pPr>
      <w:r>
        <w:rPr>
          <w:bCs/>
          <w:b/>
        </w:rPr>
        <w:t xml:space="preserve">Master of Science in Economic Geology</w:t>
      </w:r>
      <w:r>
        <w:t xml:space="preserve">, University of Lubumbashi, DR Congo (Year)</w:t>
      </w:r>
    </w:p>
    <w:p>
      <w:pPr>
        <w:numPr>
          <w:ilvl w:val="0"/>
          <w:numId w:val="1001"/>
        </w:numPr>
        <w:pStyle w:val="Compact"/>
      </w:pPr>
      <w:r>
        <w:rPr>
          <w:bCs/>
          <w:b/>
        </w:rPr>
        <w:t xml:space="preserve">Ph.D. in Environmental Geosciences</w:t>
      </w:r>
      <w:r>
        <w:t xml:space="preserve">, [Relevant Institution], [Country] (Year)</w:t>
      </w:r>
    </w:p>
    <w:bookmarkEnd w:id="22"/>
    <w:bookmarkStart w:id="25"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[Mining Company Name], Kinshasa, DR Congo (Year – Present)</w:t>
      </w:r>
    </w:p>
    <w:p>
      <w:pPr>
        <w:numPr>
          <w:ilvl w:val="0"/>
          <w:numId w:val="1002"/>
        </w:numPr>
        <w:pStyle w:val="Compact"/>
      </w:pPr>
      <w:r>
        <w:t xml:space="preserve">Conducted detailed geological surveys across mineral-rich regions in DR Congo, focusing on copper and cobalt deposits in the Katanga Province.</w:t>
      </w:r>
    </w:p>
    <w:p>
      <w:pPr>
        <w:numPr>
          <w:ilvl w:val="0"/>
          <w:numId w:val="1002"/>
        </w:numPr>
        <w:pStyle w:val="Compact"/>
      </w:pPr>
      <w:r>
        <w:t xml:space="preserve">Utilized advanced geospatial technologies (e.g., GIS and remote sensing) to map and analyze mineralization patterns, contributing to the discovery of new exploration targets.</w:t>
      </w:r>
    </w:p>
    <w:p>
      <w:pPr>
        <w:numPr>
          <w:ilvl w:val="0"/>
          <w:numId w:val="1002"/>
        </w:numPr>
        <w:pStyle w:val="Compact"/>
      </w:pPr>
      <w:r>
        <w:t xml:space="preserve">Collaborated with interdisciplinary teams to evaluate environmental impacts of mining activities, ensuring compliance with national and international regulations in DR Congo Kinshasa.</w:t>
      </w:r>
    </w:p>
    <w:p>
      <w:pPr>
        <w:numPr>
          <w:ilvl w:val="0"/>
          <w:numId w:val="1002"/>
        </w:numPr>
        <w:pStyle w:val="Compact"/>
      </w:pPr>
      <w:r>
        <w:t xml:space="preserve">Prepared technical reports and presentations for stakeholders, including government officials and investors, to support decision-making processes in the mining sector.</w:t>
      </w:r>
    </w:p>
    <w:bookmarkEnd w:id="23"/>
    <w:bookmarkStart w:id="24" w:name="junior-geologist"/>
    <w:p>
      <w:pPr>
        <w:pStyle w:val="Heading3"/>
      </w:pPr>
      <w:r>
        <w:rPr>
          <w:bCs/>
          <w:b/>
        </w:rPr>
        <w:t xml:space="preserve">Junior Geologist</w:t>
      </w:r>
    </w:p>
    <w:p>
      <w:pPr>
        <w:pStyle w:val="FirstParagraph"/>
      </w:pPr>
      <w:r>
        <w:rPr>
          <w:iCs/>
          <w:i/>
        </w:rPr>
        <w:t xml:space="preserve">[Previous Employment], Kinshasa, DR Congo (Year – Year)</w:t>
      </w:r>
    </w:p>
    <w:p>
      <w:pPr>
        <w:numPr>
          <w:ilvl w:val="0"/>
          <w:numId w:val="1003"/>
        </w:numPr>
        <w:pStyle w:val="Compact"/>
      </w:pPr>
      <w:r>
        <w:t xml:space="preserve">Assisted in the collection and analysis of geological samples from various sites in DR Congo, including the Kilo-Moto and Mponeng copper-cobalt deposits.</w:t>
      </w:r>
    </w:p>
    <w:p>
      <w:pPr>
        <w:numPr>
          <w:ilvl w:val="0"/>
          <w:numId w:val="1003"/>
        </w:numPr>
        <w:pStyle w:val="Compact"/>
      </w:pPr>
      <w:r>
        <w:t xml:space="preserve">Applied laboratory techniques to identify mineral compositions and assess their economic viability for mining operations.</w:t>
      </w:r>
    </w:p>
    <w:p>
      <w:pPr>
        <w:numPr>
          <w:ilvl w:val="0"/>
          <w:numId w:val="1003"/>
        </w:numPr>
        <w:pStyle w:val="Compact"/>
      </w:pPr>
      <w:r>
        <w:t xml:space="preserve">Supported fieldwork teams in preparing detailed geological maps of unexplored regions in the DRC, focusing on gold and platinum group metals.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Geological Software:</w:t>
      </w:r>
      <w:r>
        <w:t xml:space="preserve"> </w:t>
      </w:r>
      <w:r>
        <w:t xml:space="preserve">ArcGIS, AutoCAD, Surfer, and Petrel for mapping and 3D modeling of mineral deposits.</w:t>
      </w:r>
    </w:p>
    <w:p>
      <w:pPr>
        <w:numPr>
          <w:ilvl w:val="0"/>
          <w:numId w:val="1004"/>
        </w:numPr>
        <w:pStyle w:val="Compact"/>
      </w:pPr>
      <w:r>
        <w:rPr>
          <w:bCs/>
          <w:b/>
        </w:rPr>
        <w:t xml:space="preserve">Data Analysis:</w:t>
      </w:r>
      <w:r>
        <w:t xml:space="preserve"> </w:t>
      </w:r>
      <w:r>
        <w:t xml:space="preserve">Proficient in interpreting geochemical data using Excel, Python, and specialized geostatistical tools.</w:t>
      </w:r>
    </w:p>
    <w:p>
      <w:pPr>
        <w:numPr>
          <w:ilvl w:val="0"/>
          <w:numId w:val="1004"/>
        </w:numPr>
        <w:pStyle w:val="Compact"/>
      </w:pPr>
      <w:r>
        <w:rPr>
          <w:bCs/>
          <w:b/>
        </w:rPr>
        <w:t xml:space="preserve">Fieldwork:</w:t>
      </w:r>
      <w:r>
        <w:t xml:space="preserve"> </w:t>
      </w:r>
      <w:r>
        <w:t xml:space="preserve">Experienced in conducting core logging, trenching, and drilling operations in challenging environments across DR Congo Kinshasa.</w:t>
      </w:r>
    </w:p>
    <w:p>
      <w:pPr>
        <w:numPr>
          <w:ilvl w:val="0"/>
          <w:numId w:val="1004"/>
        </w:numPr>
        <w:pStyle w:val="Compact"/>
      </w:pPr>
      <w:r>
        <w:rPr>
          <w:bCs/>
          <w:b/>
        </w:rPr>
        <w:t xml:space="preserve">Languages:</w:t>
      </w:r>
      <w:r>
        <w:t xml:space="preserve"> </w:t>
      </w:r>
      <w:r>
        <w:t xml:space="preserve">Fluent in French (official language of DR Congo), English, and local languages such as Lingala and Swahili.</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Professional Geologist License</w:t>
      </w:r>
      <w:r>
        <w:t xml:space="preserve">, [Relevant Authority, e.g., "Institut des Géologues du Congo"] (Year)</w:t>
      </w:r>
    </w:p>
    <w:p>
      <w:pPr>
        <w:numPr>
          <w:ilvl w:val="0"/>
          <w:numId w:val="1005"/>
        </w:numPr>
        <w:pStyle w:val="Compact"/>
      </w:pPr>
      <w:r>
        <w:rPr>
          <w:bCs/>
          <w:b/>
        </w:rPr>
        <w:t xml:space="preserve">Environmental Compliance Training</w:t>
      </w:r>
      <w:r>
        <w:t xml:space="preserve">, [Organization], DR Congo (Year)</w:t>
      </w:r>
    </w:p>
    <w:p>
      <w:pPr>
        <w:numPr>
          <w:ilvl w:val="0"/>
          <w:numId w:val="1005"/>
        </w:numPr>
        <w:pStyle w:val="Compact"/>
      </w:pPr>
      <w:r>
        <w:rPr>
          <w:bCs/>
          <w:b/>
        </w:rPr>
        <w:t xml:space="preserve">Course in Sustainable Mining Practices</w:t>
      </w:r>
      <w:r>
        <w:t xml:space="preserve">, [Institution], [Country] (Year)</w:t>
      </w:r>
    </w:p>
    <w:bookmarkEnd w:id="27"/>
    <w:bookmarkStart w:id="28" w:name="projects-publications"/>
    <w:p>
      <w:pPr>
        <w:pStyle w:val="Heading2"/>
      </w:pPr>
      <w:r>
        <w:t xml:space="preserve">Projects &amp; Publications</w:t>
      </w:r>
    </w:p>
    <w:p>
      <w:pPr>
        <w:pStyle w:val="FirstParagraph"/>
      </w:pPr>
      <w:r>
        <w:rPr>
          <w:bCs/>
          <w:b/>
        </w:rPr>
        <w:t xml:space="preserve">Key Projects:</w:t>
      </w:r>
    </w:p>
    <w:p>
      <w:pPr>
        <w:numPr>
          <w:ilvl w:val="0"/>
          <w:numId w:val="1006"/>
        </w:numPr>
        <w:pStyle w:val="Compact"/>
      </w:pPr>
      <w:r>
        <w:t xml:space="preserve">"Assessment of Cobalt Resources in the Katanga Province, DR Congo" – Led a team to evaluate mineral reserves for a multinational mining corporation.</w:t>
      </w:r>
    </w:p>
    <w:p>
      <w:pPr>
        <w:numPr>
          <w:ilvl w:val="0"/>
          <w:numId w:val="1006"/>
        </w:numPr>
        <w:pStyle w:val="Compact"/>
      </w:pPr>
      <w:r>
        <w:t xml:space="preserve">"Geological Mapping of the Ituri Region" – Collaborated with local universities to create detailed maps highlighting potential gold and diamond deposits.</w:t>
      </w:r>
    </w:p>
    <w:p>
      <w:pPr>
        <w:pStyle w:val="FirstParagraph"/>
      </w:pPr>
      <w:r>
        <w:rPr>
          <w:bCs/>
          <w:b/>
        </w:rPr>
        <w:t xml:space="preserve">Publications:</w:t>
      </w:r>
    </w:p>
    <w:p>
      <w:pPr>
        <w:numPr>
          <w:ilvl w:val="0"/>
          <w:numId w:val="1007"/>
        </w:numPr>
        <w:pStyle w:val="Compact"/>
      </w:pPr>
      <w:r>
        <w:t xml:space="preserve">"Mineral Resources of DR Congo: Challenges and Opportunities," [Journal Name], [Year].</w:t>
      </w:r>
    </w:p>
    <w:p>
      <w:pPr>
        <w:numPr>
          <w:ilvl w:val="0"/>
          <w:numId w:val="1007"/>
        </w:numPr>
        <w:pStyle w:val="Compact"/>
      </w:pPr>
      <w:r>
        <w:t xml:space="preserve">"Environmental Impacts of Artisanal Mining in Kinshasa," [Conference Proceedings], [Year].</w:t>
      </w:r>
    </w:p>
    <w:bookmarkEnd w:id="28"/>
    <w:bookmarkStart w:id="29" w:name="languages-other-skills"/>
    <w:p>
      <w:pPr>
        <w:pStyle w:val="Heading2"/>
      </w:pPr>
      <w:r>
        <w:t xml:space="preserve">Languages &amp; Other Skills</w:t>
      </w:r>
    </w:p>
    <w:p>
      <w:pPr>
        <w:numPr>
          <w:ilvl w:val="0"/>
          <w:numId w:val="1008"/>
        </w:numPr>
        <w:pStyle w:val="Compact"/>
      </w:pPr>
      <w:r>
        <w:rPr>
          <w:bCs/>
          <w:b/>
        </w:rPr>
        <w:t xml:space="preserve">Fluency:</w:t>
      </w:r>
      <w:r>
        <w:t xml:space="preserve"> </w:t>
      </w:r>
      <w:r>
        <w:t xml:space="preserve">French, English, Lingala.</w:t>
      </w:r>
    </w:p>
    <w:p>
      <w:pPr>
        <w:numPr>
          <w:ilvl w:val="0"/>
          <w:numId w:val="1008"/>
        </w:numPr>
        <w:pStyle w:val="Compact"/>
      </w:pPr>
      <w:r>
        <w:rPr>
          <w:bCs/>
          <w:b/>
        </w:rPr>
        <w:t xml:space="preserve">Basic Knowledge:</w:t>
      </w:r>
      <w:r>
        <w:t xml:space="preserve"> </w:t>
      </w:r>
      <w:r>
        <w:t xml:space="preserve">Swahili and Tshiluba.</w:t>
      </w:r>
    </w:p>
    <w:p>
      <w:pPr>
        <w:numPr>
          <w:ilvl w:val="0"/>
          <w:numId w:val="1008"/>
        </w:numPr>
        <w:pStyle w:val="Compact"/>
      </w:pPr>
      <w:r>
        <w:rPr>
          <w:bCs/>
          <w:b/>
        </w:rPr>
        <w:t xml:space="preserve">Certifications:</w:t>
      </w:r>
      <w:r>
        <w:t xml:space="preserve"> </w:t>
      </w:r>
      <w:r>
        <w:t xml:space="preserve">OSHA Safety Training for Mining Operations (Year).</w:t>
      </w:r>
    </w:p>
    <w:bookmarkEnd w:id="29"/>
    <w:bookmarkStart w:id="30" w:name="references"/>
    <w:p>
      <w:pPr>
        <w:pStyle w:val="Heading2"/>
      </w:pPr>
      <w:r>
        <w:t xml:space="preserve">References</w:t>
      </w:r>
    </w:p>
    <w:p>
      <w:pPr>
        <w:pStyle w:val="FirstParagraph"/>
      </w:pPr>
      <w:r>
        <w:t xml:space="preserve">Available upon request. Please contact [Your Name] at [Your Email Address]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DR Congo Kinshasa</dc:title>
  <dc:creator/>
  <dc:language>en</dc:language>
  <cp:keywords/>
  <dcterms:created xsi:type="dcterms:W3CDTF">2025-11-28T14:12:25Z</dcterms:created>
  <dcterms:modified xsi:type="dcterms:W3CDTF">2025-11-28T14:12:25Z</dcterms:modified>
</cp:coreProperties>
</file>

<file path=docProps/custom.xml><?xml version="1.0" encoding="utf-8"?>
<Properties xmlns="http://schemas.openxmlformats.org/officeDocument/2006/custom-properties" xmlns:vt="http://schemas.openxmlformats.org/officeDocument/2006/docPropsVTypes"/>
</file>