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35" w:name="geologist-japan-tokyo"/>
    <w:p>
      <w:pPr>
        <w:pStyle w:val="Heading2"/>
      </w:pPr>
      <w:r>
        <w:t xml:space="preserve">Geologist | Japan Tokyo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exploration, and environmental assessments. Specializing in the unique geological landscapes of Japan Tokyo, this CV highlights a strong commitment to understanding the region’s tectonic dynamics, volcanic activity, and natural resource management. Proficient in utilizing advanced geospatial technologies and data analysis tools to address challenges related to seismic risk mitigation and sustainable development. Aiming to contribute specialized knowledge to projects in Japan Tokyo that align with both scientific innovation and cultural sensitivity.</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Tokyo, Japan – Graduated [Year]</w:t>
      </w:r>
    </w:p>
    <w:p>
      <w:pPr>
        <w:numPr>
          <w:ilvl w:val="0"/>
          <w:numId w:val="1001"/>
        </w:numPr>
        <w:pStyle w:val="Compact"/>
      </w:pPr>
      <w:r>
        <w:rPr>
          <w:bCs/>
          <w:b/>
        </w:rPr>
        <w:t xml:space="preserve">Master of Science in Environmental Geoscience</w:t>
      </w:r>
      <w:r>
        <w:t xml:space="preserve">, [University Name], Tokyo, Japan – Graduated [Year]</w:t>
      </w:r>
    </w:p>
    <w:p>
      <w:pPr>
        <w:numPr>
          <w:ilvl w:val="0"/>
          <w:numId w:val="1001"/>
        </w:numPr>
        <w:pStyle w:val="Compact"/>
      </w:pPr>
      <w:r>
        <w:rPr>
          <w:bCs/>
          <w:b/>
        </w:rPr>
        <w:t xml:space="preserve">Ph.D. in Structural Geology</w:t>
      </w:r>
      <w:r>
        <w:t xml:space="preserve">, [University Name], Tokyo, Japan – Graduated [Year]</w:t>
      </w:r>
    </w:p>
    <w:bookmarkEnd w:id="22"/>
    <w:bookmarkStart w:id="26" w:name="professional-experience"/>
    <w:p>
      <w:pPr>
        <w:pStyle w:val="Heading3"/>
      </w:pPr>
      <w:r>
        <w:t xml:space="preserve">Professional Experience</w:t>
      </w:r>
    </w:p>
    <w:bookmarkStart w:id="23" w:name="X2ab766acbbc011a2021b15f75cead179e2dbbf4"/>
    <w:p>
      <w:pPr>
        <w:pStyle w:val="Heading4"/>
      </w:pPr>
      <w:r>
        <w:t xml:space="preserve">Senior Geologist | [Company Name], Tokyo, Japan</w:t>
      </w:r>
    </w:p>
    <w:p>
      <w:pPr>
        <w:pStyle w:val="FirstParagraph"/>
      </w:pPr>
      <w:r>
        <w:rPr>
          <w:iCs/>
          <w:i/>
        </w:rPr>
        <w:t xml:space="preserve">[Start Date] – Present</w:t>
      </w:r>
    </w:p>
    <w:p>
      <w:pPr>
        <w:numPr>
          <w:ilvl w:val="0"/>
          <w:numId w:val="1002"/>
        </w:numPr>
        <w:pStyle w:val="Compact"/>
      </w:pPr>
      <w:r>
        <w:t xml:space="preserve">Conducted detailed geological surveys of volcanic and seismic zones in Japan Tokyo to assess natural disaster risks.</w:t>
      </w:r>
    </w:p>
    <w:p>
      <w:pPr>
        <w:numPr>
          <w:ilvl w:val="0"/>
          <w:numId w:val="1002"/>
        </w:numPr>
        <w:pStyle w:val="Compact"/>
      </w:pPr>
      <w:r>
        <w:t xml:space="preserve">Collaborated with government agencies to develop hazard maps for urban planning in densely populated areas of Tokyo.</w:t>
      </w:r>
    </w:p>
    <w:p>
      <w:pPr>
        <w:numPr>
          <w:ilvl w:val="0"/>
          <w:numId w:val="1002"/>
        </w:numPr>
        <w:pStyle w:val="Compact"/>
      </w:pPr>
      <w:r>
        <w:t xml:space="preserve">Utilized GIS and remote sensing technologies to analyze tectonic plate movements and their implications for infrastructure safety.</w:t>
      </w:r>
    </w:p>
    <w:p>
      <w:pPr>
        <w:numPr>
          <w:ilvl w:val="0"/>
          <w:numId w:val="1002"/>
        </w:numPr>
        <w:pStyle w:val="Compact"/>
      </w:pPr>
      <w:r>
        <w:t xml:space="preserve">Published research on the geological history of the Kanto region, contributing to academic discussions on Japan’s seismic activity.</w:t>
      </w:r>
    </w:p>
    <w:bookmarkEnd w:id="23"/>
    <w:bookmarkStart w:id="24" w:name="Xf22be7f32a03967c95f4165cdc4a0fa5a3023fc"/>
    <w:p>
      <w:pPr>
        <w:pStyle w:val="Heading4"/>
      </w:pPr>
      <w:r>
        <w:t xml:space="preserve">Geological Consultant | [Company Name], Tokyo, Japan</w:t>
      </w:r>
    </w:p>
    <w:p>
      <w:pPr>
        <w:pStyle w:val="FirstParagraph"/>
      </w:pPr>
      <w:r>
        <w:rPr>
          <w:iCs/>
          <w:i/>
        </w:rPr>
        <w:t xml:space="preserve">[Start Date] – [End Date]</w:t>
      </w:r>
    </w:p>
    <w:p>
      <w:pPr>
        <w:numPr>
          <w:ilvl w:val="0"/>
          <w:numId w:val="1003"/>
        </w:numPr>
        <w:pStyle w:val="Compact"/>
      </w:pPr>
      <w:r>
        <w:t xml:space="preserve">Provided expert advice to construction firms on site feasibility and geological hazards in Tokyo’s urban development projects.</w:t>
      </w:r>
    </w:p>
    <w:p>
      <w:pPr>
        <w:numPr>
          <w:ilvl w:val="0"/>
          <w:numId w:val="1003"/>
        </w:numPr>
        <w:pStyle w:val="Compact"/>
      </w:pPr>
      <w:r>
        <w:t xml:space="preserve">Developed protocols for soil and rock sampling to ensure compliance with Japan’s strict environmental regulations.</w:t>
      </w:r>
    </w:p>
    <w:p>
      <w:pPr>
        <w:numPr>
          <w:ilvl w:val="0"/>
          <w:numId w:val="1003"/>
        </w:numPr>
        <w:pStyle w:val="Compact"/>
      </w:pPr>
      <w:r>
        <w:t xml:space="preserve">Trained local teams on best practices for mineral exploration in Japan Tokyo, emphasizing sustainability and regulatory adherence.</w:t>
      </w:r>
    </w:p>
    <w:bookmarkEnd w:id="24"/>
    <w:bookmarkStart w:id="25" w:name="X96ebd98d6066ad579430e958a1b1c9535e2278c"/>
    <w:p>
      <w:pPr>
        <w:pStyle w:val="Heading4"/>
      </w:pPr>
      <w:r>
        <w:t xml:space="preserve">Research Assistant | [University Name], Tokyo, Japan</w:t>
      </w:r>
    </w:p>
    <w:p>
      <w:pPr>
        <w:pStyle w:val="FirstParagraph"/>
      </w:pPr>
      <w:r>
        <w:rPr>
          <w:iCs/>
          <w:i/>
        </w:rPr>
        <w:t xml:space="preserve">[Start Date] – [End Date]</w:t>
      </w:r>
    </w:p>
    <w:p>
      <w:pPr>
        <w:numPr>
          <w:ilvl w:val="0"/>
          <w:numId w:val="1004"/>
        </w:numPr>
        <w:pStyle w:val="Compact"/>
      </w:pPr>
      <w:r>
        <w:t xml:space="preserve">Conducted field studies on the geological composition of the Izu Islands, contributing to a broader understanding of Japan’s volcanic archipelago.</w:t>
      </w:r>
    </w:p>
    <w:p>
      <w:pPr>
        <w:numPr>
          <w:ilvl w:val="0"/>
          <w:numId w:val="1004"/>
        </w:numPr>
        <w:pStyle w:val="Compact"/>
      </w:pPr>
      <w:r>
        <w:t xml:space="preserve">Collaborated with international researchers to analyze data from seismic sensors deployed across Tokyo’s metropolitan area.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Geospatial Tools:</w:t>
      </w:r>
      <w:r>
        <w:t xml:space="preserve"> </w:t>
      </w:r>
      <w:r>
        <w:t xml:space="preserve">ArcGIS, QGIS, Remote Sensing Software (ENVI, ERDAS)</w:t>
      </w:r>
    </w:p>
    <w:p>
      <w:pPr>
        <w:numPr>
          <w:ilvl w:val="0"/>
          <w:numId w:val="1005"/>
        </w:numPr>
        <w:pStyle w:val="Compact"/>
      </w:pPr>
      <w:r>
        <w:rPr>
          <w:bCs/>
          <w:b/>
        </w:rPr>
        <w:t xml:space="preserve">Data Analysis:</w:t>
      </w:r>
      <w:r>
        <w:t xml:space="preserve"> </w:t>
      </w:r>
      <w:r>
        <w:t xml:space="preserve">Python (Pandas, NumPy), MATLAB</w:t>
      </w:r>
    </w:p>
    <w:p>
      <w:pPr>
        <w:numPr>
          <w:ilvl w:val="0"/>
          <w:numId w:val="1005"/>
        </w:numPr>
        <w:pStyle w:val="Compact"/>
      </w:pPr>
      <w:r>
        <w:rPr>
          <w:bCs/>
          <w:b/>
        </w:rPr>
        <w:t xml:space="preserve">Laboratory Techniques:</w:t>
      </w:r>
      <w:r>
        <w:t xml:space="preserve"> </w:t>
      </w:r>
      <w:r>
        <w:t xml:space="preserve">Petrography, XRF Spectrometry, Thin Section Analysis</w:t>
      </w:r>
    </w:p>
    <w:p>
      <w:pPr>
        <w:numPr>
          <w:ilvl w:val="0"/>
          <w:numId w:val="1005"/>
        </w:numPr>
        <w:pStyle w:val="Compact"/>
      </w:pPr>
      <w:r>
        <w:rPr>
          <w:bCs/>
          <w:b/>
        </w:rPr>
        <w:t xml:space="preserve">Fieldwork Expertise:</w:t>
      </w:r>
      <w:r>
        <w:t xml:space="preserve"> </w:t>
      </w:r>
      <w:r>
        <w:t xml:space="preserve">Core Logging, Stratigraphic Correlation, Geophysical Surveys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Japanese Language Proficiency (N1):</w:t>
      </w:r>
      <w:r>
        <w:t xml:space="preserve"> </w:t>
      </w:r>
      <w:r>
        <w:t xml:space="preserve">Demonstrated fluency in Japanese for professional communication in Japan Tokyo.</w:t>
      </w:r>
    </w:p>
    <w:p>
      <w:pPr>
        <w:numPr>
          <w:ilvl w:val="0"/>
          <w:numId w:val="1006"/>
        </w:numPr>
        <w:pStyle w:val="Compact"/>
      </w:pPr>
      <w:r>
        <w:rPr>
          <w:bCs/>
          <w:b/>
        </w:rPr>
        <w:t xml:space="preserve">Seismic Risk Assessment Certification:</w:t>
      </w:r>
      <w:r>
        <w:t xml:space="preserve">, [Institution Name], Tokyo, Japan – [Year]</w:t>
      </w:r>
    </w:p>
    <w:p>
      <w:pPr>
        <w:numPr>
          <w:ilvl w:val="0"/>
          <w:numId w:val="1006"/>
        </w:numPr>
        <w:pStyle w:val="Compact"/>
      </w:pPr>
      <w:r>
        <w:rPr>
          <w:bCs/>
          <w:b/>
        </w:rPr>
        <w:t xml:space="preserve">Environmental Compliance Training:</w:t>
      </w:r>
      <w:r>
        <w:t xml:space="preserve">, [Institution Name], Tokyo, Japan – [Year]</w:t>
      </w:r>
    </w:p>
    <w:bookmarkEnd w:id="28"/>
    <w:bookmarkStart w:id="29" w:name="languages-cultural-competence"/>
    <w:p>
      <w:pPr>
        <w:pStyle w:val="Heading3"/>
      </w:pPr>
      <w:r>
        <w:t xml:space="preserve">Languages &amp; Cultural Competence</w:t>
      </w:r>
    </w:p>
    <w:p>
      <w:pPr>
        <w:pStyle w:val="FirstParagraph"/>
      </w:pPr>
      <w:r>
        <w:t xml:space="preserve">Fluent in English and Japanese, with a deep understanding of Japanese work culture and geological practices. Familiar with traditional Japanese approaches to land management and natural resource utilization, which aligns with modern scientific methodologies in Japan Tokyo.</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Japanese Society of Mineralogy, Petrology and Economic Geology (JSPG)</w:t>
      </w:r>
    </w:p>
    <w:p>
      <w:pPr>
        <w:numPr>
          <w:ilvl w:val="0"/>
          <w:numId w:val="1007"/>
        </w:numPr>
        <w:pStyle w:val="Compact"/>
      </w:pPr>
      <w:r>
        <w:rPr>
          <w:bCs/>
          <w:b/>
        </w:rPr>
        <w:t xml:space="preserve">American Geophysical Union (AGU)</w:t>
      </w:r>
    </w:p>
    <w:p>
      <w:pPr>
        <w:numPr>
          <w:ilvl w:val="0"/>
          <w:numId w:val="1007"/>
        </w:numPr>
        <w:pStyle w:val="Compact"/>
      </w:pPr>
      <w:r>
        <w:rPr>
          <w:bCs/>
          <w:b/>
        </w:rPr>
        <w:t xml:space="preserve">International Association for Engineering Geology and the Environment (IAEG)</w:t>
      </w:r>
    </w:p>
    <w:bookmarkEnd w:id="30"/>
    <w:bookmarkStart w:id="34" w:name="additional-sections"/>
    <w:p>
      <w:pPr>
        <w:pStyle w:val="Heading3"/>
      </w:pPr>
      <w:r>
        <w:t xml:space="preserve">Additional Sections</w:t>
      </w:r>
    </w:p>
    <w:bookmarkStart w:id="31" w:name="projects-in-japan-tokyo"/>
    <w:p>
      <w:pPr>
        <w:pStyle w:val="Heading4"/>
      </w:pPr>
      <w:r>
        <w:t xml:space="preserve">Projects in Japan Tokyo</w:t>
      </w:r>
    </w:p>
    <w:p>
      <w:pPr>
        <w:numPr>
          <w:ilvl w:val="0"/>
          <w:numId w:val="1008"/>
        </w:numPr>
        <w:pStyle w:val="Compact"/>
      </w:pPr>
      <w:r>
        <w:rPr>
          <w:bCs/>
          <w:b/>
        </w:rPr>
        <w:t xml:space="preserve">Tokyo Metropolitan Seismic Hazard Map:</w:t>
      </w:r>
      <w:r>
        <w:t xml:space="preserve"> </w:t>
      </w:r>
      <w:r>
        <w:t xml:space="preserve">Led a team to update hazard maps for the 2025 urban development plan.</w:t>
      </w:r>
    </w:p>
    <w:p>
      <w:pPr>
        <w:numPr>
          <w:ilvl w:val="0"/>
          <w:numId w:val="1008"/>
        </w:numPr>
        <w:pStyle w:val="Compact"/>
      </w:pPr>
      <w:r>
        <w:rPr>
          <w:bCs/>
          <w:b/>
        </w:rPr>
        <w:t xml:space="preserve">Kanto Volcanic Region Study:</w:t>
      </w:r>
      <w:r>
        <w:t xml:space="preserve"> </w:t>
      </w:r>
      <w:r>
        <w:t xml:space="preserve">Analyzed magma chamber dynamics in the Izu-Tokai region, published in [Journal Name].</w:t>
      </w:r>
    </w:p>
    <w:bookmarkEnd w:id="31"/>
    <w:bookmarkStart w:id="32" w:name="publications"/>
    <w:p>
      <w:pPr>
        <w:pStyle w:val="Heading4"/>
      </w:pPr>
      <w:r>
        <w:t xml:space="preserve">Publications</w:t>
      </w:r>
    </w:p>
    <w:p>
      <w:pPr>
        <w:numPr>
          <w:ilvl w:val="0"/>
          <w:numId w:val="1009"/>
        </w:numPr>
        <w:pStyle w:val="Compact"/>
      </w:pPr>
      <w:r>
        <w:t xml:space="preserve">[Title of Paper], [Journal Name], [Year].</w:t>
      </w:r>
    </w:p>
    <w:p>
      <w:pPr>
        <w:numPr>
          <w:ilvl w:val="0"/>
          <w:numId w:val="1009"/>
        </w:numPr>
        <w:pStyle w:val="Compact"/>
      </w:pPr>
      <w:r>
        <w:t xml:space="preserve">[Title of Paper], [Conference Name], Tokyo, Japan, [Year].</w:t>
      </w:r>
    </w:p>
    <w:bookmarkEnd w:id="32"/>
    <w:bookmarkStart w:id="33" w:name="references"/>
    <w:p>
      <w:pPr>
        <w:pStyle w:val="Heading4"/>
      </w:pPr>
      <w:r>
        <w:t xml:space="preserve">References</w:t>
      </w:r>
    </w:p>
    <w:p>
      <w:pPr>
        <w:pStyle w:val="FirstParagraph"/>
      </w:pPr>
      <w:r>
        <w:t xml:space="preserve">Available upon request. Contact: [Your Email/Phone]</w:t>
      </w:r>
    </w:p>
    <w:bookmarkEnd w:id="33"/>
    <w:bookmarkEnd w:id="34"/>
    <w:p>
      <w:pPr>
        <w:pStyle w:val="BodyText"/>
      </w:pPr>
      <w:r>
        <w:rPr>
          <w:bCs/>
          <w:b/>
        </w:rPr>
        <w:t xml:space="preserve">Note:</w:t>
      </w:r>
      <w:r>
        <w:t xml:space="preserve"> </w:t>
      </w:r>
      <w:r>
        <w:t xml:space="preserve">This Curriculum Vitae is tailored for a Geologist seeking opportunities in Japan Tokyo. It emphasizes expertise in regional geological challenges, cultural adaptability, and technical proficiency aligned with the demands of the Japanese geoscience industry.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Japan Tokyo</dc:title>
  <dc:creator/>
  <dc:language>en</dc:language>
  <cp:keywords/>
  <dcterms:created xsi:type="dcterms:W3CDTF">2026-07-23T13:15:43Z</dcterms:created>
  <dcterms:modified xsi:type="dcterms:W3CDTF">2026-07-23T13:15:43Z</dcterms:modified>
</cp:coreProperties>
</file>

<file path=docProps/custom.xml><?xml version="1.0" encoding="utf-8"?>
<Properties xmlns="http://schemas.openxmlformats.org/officeDocument/2006/custom-properties" xmlns:vt="http://schemas.openxmlformats.org/officeDocument/2006/docPropsVTypes"/>
</file>