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Geologist</w:t>
      </w:r>
      <w:r>
        <w:t xml:space="preserve"> </w:t>
      </w:r>
      <w:r>
        <w:t xml:space="preserve">in</w:t>
      </w:r>
      <w:r>
        <w:t xml:space="preserve"> </w:t>
      </w:r>
      <w:r>
        <w:t xml:space="preserve">Kazakhstan</w:t>
      </w:r>
      <w:r>
        <w:t xml:space="preserve"> </w:t>
      </w:r>
      <w:r>
        <w:t xml:space="preserve">Almaty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geologist-kazakhstan-almaty"/>
    <w:p>
      <w:pPr>
        <w:pStyle w:val="Heading2"/>
      </w:pPr>
      <w:r>
        <w:t xml:space="preserve">Geologist | Kazakhstan Almaty</w:t>
      </w:r>
    </w:p>
    <w:bookmarkStart w:id="20" w:name="contact-information"/>
    <w:p>
      <w:pPr>
        <w:pStyle w:val="Heading3"/>
      </w:pPr>
      <w:r>
        <w:t xml:space="preserve">Contact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Aigul Sabyrbekova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a.sabyrbekova@geology.kz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+7 701 234 5678</w:t>
      </w:r>
      <w:r>
        <w:br/>
      </w:r>
      <w:r>
        <w:rPr>
          <w:bCs/>
          <w:b/>
        </w:rPr>
        <w:t xml:space="preserve">Location:</w:t>
      </w:r>
      <w:r>
        <w:t xml:space="preserve"> </w:t>
      </w:r>
      <w:r>
        <w:t xml:space="preserve">Almaty, Kazakhstan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Geologist with over a decade of experience in geological exploration, mineral resource assessment, and environmental geology. Specializing in the unique geological formations of Kazakhstan Almaty and its surrounding regions, I have contributed to numerous projects focused on sustainable resource management and infrastructure development. My expertise includes advanced geological mapping, geochemical analysis, and the application of cutting-edge technologies like GIS and remote sensing. As a professional based in Kazakhstan Almaty, I am deeply committed to advancing the country’s geological industry while fostering collaboration with local institutions such as the Kazakh Geological Society and the Ministry of Energy.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geologist"/>
    <w:p>
      <w:pPr>
        <w:pStyle w:val="Heading4"/>
      </w:pPr>
      <w:r>
        <w:t xml:space="preserve">Senior Geologist</w:t>
      </w:r>
    </w:p>
    <w:p>
      <w:pPr>
        <w:pStyle w:val="FirstParagraph"/>
      </w:pPr>
      <w:r>
        <w:rPr>
          <w:bCs/>
          <w:b/>
        </w:rPr>
        <w:t xml:space="preserve">Kazakhstan Almaty Geological Survey Unit (KAGSU)</w:t>
      </w:r>
      <w:r>
        <w:t xml:space="preserve"> </w:t>
      </w:r>
      <w:r>
        <w:t xml:space="preserve">| January 2018 – Present</w:t>
      </w:r>
    </w:p>
    <w:p>
      <w:pPr>
        <w:numPr>
          <w:ilvl w:val="0"/>
          <w:numId w:val="1001"/>
        </w:numPr>
        <w:pStyle w:val="Compact"/>
      </w:pPr>
      <w:r>
        <w:t xml:space="preserve">Lead field teams to conduct geological surveys in the Tien Shan mountain range, focusing on mineral deposits and structural geology.</w:t>
      </w:r>
    </w:p>
    <w:p>
      <w:pPr>
        <w:numPr>
          <w:ilvl w:val="0"/>
          <w:numId w:val="1001"/>
        </w:numPr>
        <w:pStyle w:val="Compact"/>
      </w:pPr>
      <w:r>
        <w:t xml:space="preserve">Collaborated with the National Academy of Sciences of Kazakhstan to develop a comprehensive database of mineral resources in Almaty region.</w:t>
      </w:r>
    </w:p>
    <w:p>
      <w:pPr>
        <w:numPr>
          <w:ilvl w:val="0"/>
          <w:numId w:val="1001"/>
        </w:numPr>
        <w:pStyle w:val="Compact"/>
      </w:pPr>
      <w:r>
        <w:t xml:space="preserve">Utilized GIS software to create detailed topographic and geological maps for mining companies operating in the area.</w:t>
      </w:r>
    </w:p>
    <w:p>
      <w:pPr>
        <w:numPr>
          <w:ilvl w:val="0"/>
          <w:numId w:val="1001"/>
        </w:numPr>
        <w:pStyle w:val="Compact"/>
      </w:pPr>
      <w:r>
        <w:t xml:space="preserve">Provided expert testimony on environmental impact assessments for new infrastructure projects, ensuring compliance with Kazakh regulations.</w:t>
      </w:r>
    </w:p>
    <w:bookmarkEnd w:id="22"/>
    <w:bookmarkStart w:id="23" w:name="geological-consultant"/>
    <w:p>
      <w:pPr>
        <w:pStyle w:val="Heading4"/>
      </w:pPr>
      <w:r>
        <w:t xml:space="preserve">Geological Consultant</w:t>
      </w:r>
    </w:p>
    <w:p>
      <w:pPr>
        <w:pStyle w:val="FirstParagraph"/>
      </w:pPr>
      <w:r>
        <w:rPr>
          <w:bCs/>
          <w:b/>
        </w:rPr>
        <w:t xml:space="preserve">Kazakhstan Almaty Mining &amp; Environmental Services</w:t>
      </w:r>
      <w:r>
        <w:t xml:space="preserve"> </w:t>
      </w:r>
      <w:r>
        <w:t xml:space="preserve">| May 2015 – December 2017</w:t>
      </w:r>
    </w:p>
    <w:p>
      <w:pPr>
        <w:numPr>
          <w:ilvl w:val="0"/>
          <w:numId w:val="1002"/>
        </w:numPr>
        <w:pStyle w:val="Compact"/>
      </w:pPr>
      <w:r>
        <w:t xml:space="preserve">Conducted geochemical analyses of soil and rock samples to identify potential mineralization zones in the Zhaarkent and Kapchagay areas.</w:t>
      </w:r>
    </w:p>
    <w:p>
      <w:pPr>
        <w:numPr>
          <w:ilvl w:val="0"/>
          <w:numId w:val="1002"/>
        </w:numPr>
        <w:pStyle w:val="Compact"/>
      </w:pPr>
      <w:r>
        <w:t xml:space="preserve">Advised clients on sustainable mining practices, emphasizing the importance of protecting Almaty’s ecological balance.</w:t>
      </w:r>
    </w:p>
    <w:p>
      <w:pPr>
        <w:numPr>
          <w:ilvl w:val="0"/>
          <w:numId w:val="1002"/>
        </w:numPr>
        <w:pStyle w:val="Compact"/>
      </w:pPr>
      <w:r>
        <w:t xml:space="preserve">Designed and implemented training programs for junior geologists on modern exploration techniques tailored to Kazakhstan’s geological conditions.</w:t>
      </w:r>
    </w:p>
    <w:bookmarkEnd w:id="23"/>
    <w:bookmarkStart w:id="24" w:name="junior-geologist"/>
    <w:p>
      <w:pPr>
        <w:pStyle w:val="Heading4"/>
      </w:pPr>
      <w:r>
        <w:t xml:space="preserve">Junior Geologist</w:t>
      </w:r>
    </w:p>
    <w:p>
      <w:pPr>
        <w:pStyle w:val="FirstParagraph"/>
      </w:pPr>
      <w:r>
        <w:rPr>
          <w:bCs/>
          <w:b/>
        </w:rPr>
        <w:t xml:space="preserve">Kazakh Geological Survey (KGS)</w:t>
      </w:r>
      <w:r>
        <w:t xml:space="preserve"> </w:t>
      </w:r>
      <w:r>
        <w:t xml:space="preserve">| January 2012 – April 2015</w:t>
      </w:r>
    </w:p>
    <w:p>
      <w:pPr>
        <w:numPr>
          <w:ilvl w:val="0"/>
          <w:numId w:val="1003"/>
        </w:numPr>
        <w:pStyle w:val="Compact"/>
      </w:pPr>
      <w:r>
        <w:t xml:space="preserve">Assisted in the preparation of geological reports for the Almaty region, highlighting key findings from regional studies.</w:t>
      </w:r>
    </w:p>
    <w:p>
      <w:pPr>
        <w:numPr>
          <w:ilvl w:val="0"/>
          <w:numId w:val="1003"/>
        </w:numPr>
        <w:pStyle w:val="Compact"/>
      </w:pPr>
      <w:r>
        <w:t xml:space="preserve">Participated in multidisciplinary teams to assess risks associated with natural disasters like landslides and earthquakes in mountainous areas.</w:t>
      </w:r>
    </w:p>
    <w:p>
      <w:pPr>
        <w:numPr>
          <w:ilvl w:val="0"/>
          <w:numId w:val="1003"/>
        </w:numPr>
        <w:pStyle w:val="Compact"/>
      </w:pPr>
      <w:r>
        <w:t xml:space="preserve">Supported the development of educational materials for schools in Almaty, promoting public awareness of geological hazards and resource conservation.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bachelor-of-science-in-geology"/>
    <w:p>
      <w:pPr>
        <w:pStyle w:val="Heading4"/>
      </w:pPr>
      <w:r>
        <w:t xml:space="preserve">Bachelor of Science in Geology</w:t>
      </w:r>
    </w:p>
    <w:p>
      <w:pPr>
        <w:pStyle w:val="FirstParagraph"/>
      </w:pPr>
      <w:r>
        <w:rPr>
          <w:bCs/>
          <w:b/>
        </w:rPr>
        <w:t xml:space="preserve">Kazakh National University (KNU)</w:t>
      </w:r>
      <w:r>
        <w:t xml:space="preserve"> </w:t>
      </w:r>
      <w:r>
        <w:t xml:space="preserve">| Almaty, Kazakhstan | Graduated 2011</w:t>
      </w:r>
    </w:p>
    <w:p>
      <w:pPr>
        <w:numPr>
          <w:ilvl w:val="0"/>
          <w:numId w:val="1004"/>
        </w:numPr>
        <w:pStyle w:val="Compact"/>
      </w:pPr>
      <w:r>
        <w:t xml:space="preserve">Focus areas: Structural geology, petrology, and environmental geology.</w:t>
      </w:r>
    </w:p>
    <w:p>
      <w:pPr>
        <w:numPr>
          <w:ilvl w:val="0"/>
          <w:numId w:val="1004"/>
        </w:numPr>
        <w:pStyle w:val="Compact"/>
      </w:pPr>
      <w:r>
        <w:t xml:space="preserve">Published a thesis on "Geological Evolution of the Tien Shan Mountains in the Context of Kazakh Almaty Region."</w:t>
      </w:r>
    </w:p>
    <w:bookmarkEnd w:id="26"/>
    <w:bookmarkStart w:id="27" w:name="Xbcc163619cffa5fc35bcb69e4c8c99e40078f9b"/>
    <w:p>
      <w:pPr>
        <w:pStyle w:val="Heading4"/>
      </w:pPr>
      <w:r>
        <w:t xml:space="preserve">Masters of Science in Environmental Geology</w:t>
      </w:r>
    </w:p>
    <w:p>
      <w:pPr>
        <w:pStyle w:val="FirstParagraph"/>
      </w:pPr>
      <w:r>
        <w:rPr>
          <w:bCs/>
          <w:b/>
        </w:rPr>
        <w:t xml:space="preserve">Al-Farabi Kazakh National University</w:t>
      </w:r>
      <w:r>
        <w:t xml:space="preserve"> </w:t>
      </w:r>
      <w:r>
        <w:t xml:space="preserve">| Almaty, Kazakhstan | Graduated 2013</w:t>
      </w:r>
    </w:p>
    <w:p>
      <w:pPr>
        <w:numPr>
          <w:ilvl w:val="0"/>
          <w:numId w:val="1005"/>
        </w:numPr>
        <w:pStyle w:val="Compact"/>
      </w:pPr>
      <w:r>
        <w:t xml:space="preserve">Research topic: "Sustainable Resource Management in the Almaty Basin."</w:t>
      </w:r>
    </w:p>
    <w:p>
      <w:pPr>
        <w:numPr>
          <w:ilvl w:val="0"/>
          <w:numId w:val="1005"/>
        </w:numPr>
        <w:pStyle w:val="Compact"/>
      </w:pPr>
      <w:r>
        <w:t xml:space="preserve">Promoted interdisciplinary studies combining geology with ecology and public policy.</w:t>
      </w:r>
    </w:p>
    <w:bookmarkEnd w:id="27"/>
    <w:bookmarkEnd w:id="28"/>
    <w:bookmarkStart w:id="29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Technical Skills:</w:t>
      </w:r>
      <w:r>
        <w:t xml:space="preserve"> </w:t>
      </w:r>
      <w:r>
        <w:t xml:space="preserve">Geological mapping, GIS (ArcGIS, QGIS), petrographic analysis, geochemical sampling.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AutoCAD, MATLAB, Python (for data analysis), and remote sensing tools.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Kazakh (fluent), Russian (fluent), English (proficient).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Certifications:</w:t>
      </w:r>
      <w:r>
        <w:t xml:space="preserve"> </w:t>
      </w:r>
      <w:r>
        <w:t xml:space="preserve">Certified Environmental Auditor (CEA), Professional Geologist License in Kazakhstan.</w:t>
      </w:r>
    </w:p>
    <w:bookmarkEnd w:id="29"/>
    <w:bookmarkStart w:id="30" w:name="certifications-professional-memberships"/>
    <w:p>
      <w:pPr>
        <w:pStyle w:val="Heading3"/>
      </w:pPr>
      <w:r>
        <w:t xml:space="preserve">Certifications &amp; Professional Memberships</w:t>
      </w:r>
    </w:p>
    <w:p>
      <w:pPr>
        <w:numPr>
          <w:ilvl w:val="0"/>
          <w:numId w:val="1007"/>
        </w:numPr>
        <w:pStyle w:val="Compact"/>
      </w:pPr>
      <w:r>
        <w:t xml:space="preserve">Member of the Kazakh Geological Society (KGS) since 2010.</w:t>
      </w:r>
    </w:p>
    <w:p>
      <w:pPr>
        <w:numPr>
          <w:ilvl w:val="0"/>
          <w:numId w:val="1007"/>
        </w:numPr>
        <w:pStyle w:val="Compact"/>
      </w:pPr>
      <w:r>
        <w:t xml:space="preserve">Accredited by the International Association for Environmental and Resource Economics (IAERE).</w:t>
      </w:r>
    </w:p>
    <w:p>
      <w:pPr>
        <w:numPr>
          <w:ilvl w:val="0"/>
          <w:numId w:val="1007"/>
        </w:numPr>
        <w:pStyle w:val="Compact"/>
      </w:pPr>
      <w:r>
        <w:t xml:space="preserve">Completed advanced training on "Sustainable Mining Practices in Central Asia" through the World Bank’s Kazakhstan Office.</w:t>
      </w:r>
    </w:p>
    <w:bookmarkEnd w:id="30"/>
    <w:bookmarkStart w:id="34" w:name="projects-publications"/>
    <w:p>
      <w:pPr>
        <w:pStyle w:val="Heading3"/>
      </w:pPr>
      <w:r>
        <w:t xml:space="preserve">Projects &amp; Publications</w:t>
      </w:r>
    </w:p>
    <w:bookmarkStart w:id="31" w:name="geological-mapping-of-the-almaty-basin"/>
    <w:p>
      <w:pPr>
        <w:pStyle w:val="Heading4"/>
      </w:pPr>
      <w:r>
        <w:t xml:space="preserve">"Geological Mapping of the Almaty Basin"</w:t>
      </w:r>
    </w:p>
    <w:p>
      <w:pPr>
        <w:pStyle w:val="FirstParagraph"/>
      </w:pPr>
      <w:r>
        <w:rPr>
          <w:bCs/>
          <w:b/>
        </w:rPr>
        <w:t xml:space="preserve">Collaboration with KAGSU and KNU</w:t>
      </w:r>
      <w:r>
        <w:t xml:space="preserve"> </w:t>
      </w:r>
      <w:r>
        <w:t xml:space="preserve">| 2020</w:t>
      </w:r>
    </w:p>
    <w:p>
      <w:pPr>
        <w:numPr>
          <w:ilvl w:val="0"/>
          <w:numId w:val="1008"/>
        </w:numPr>
        <w:pStyle w:val="Compact"/>
      </w:pPr>
      <w:r>
        <w:t xml:space="preserve">Published in the "Kazakh Journal of Earth Sciences," highlighting new discoveries in sedimentary basins.</w:t>
      </w:r>
    </w:p>
    <w:p>
      <w:pPr>
        <w:numPr>
          <w:ilvl w:val="0"/>
          <w:numId w:val="1008"/>
        </w:numPr>
        <w:pStyle w:val="Compact"/>
      </w:pPr>
      <w:r>
        <w:t xml:space="preserve">Featured in a documentary on Kazakhstan’s geological heritage, aired on National TV.</w:t>
      </w:r>
    </w:p>
    <w:bookmarkEnd w:id="31"/>
    <w:bookmarkStart w:id="32" w:name="X537f56c431e8b01f595877955eb548489ec7a90"/>
    <w:p>
      <w:pPr>
        <w:pStyle w:val="Heading4"/>
      </w:pPr>
      <w:r>
        <w:t xml:space="preserve">"Mineral Resource Assessment for the Zhaarkent Region"</w:t>
      </w:r>
    </w:p>
    <w:p>
      <w:pPr>
        <w:pStyle w:val="FirstParagraph"/>
      </w:pPr>
      <w:r>
        <w:rPr>
          <w:bCs/>
          <w:b/>
        </w:rPr>
        <w:t xml:space="preserve">Almaty Mining &amp; Environmental Services</w:t>
      </w:r>
      <w:r>
        <w:t xml:space="preserve"> </w:t>
      </w:r>
      <w:r>
        <w:t xml:space="preserve">| 2016</w:t>
      </w:r>
    </w:p>
    <w:p>
      <w:pPr>
        <w:numPr>
          <w:ilvl w:val="0"/>
          <w:numId w:val="1009"/>
        </w:numPr>
        <w:pStyle w:val="Compact"/>
      </w:pPr>
      <w:r>
        <w:t xml:space="preserve">Contributed to a report that guided the establishment of two new mining operations in the area.</w:t>
      </w:r>
    </w:p>
    <w:p>
      <w:pPr>
        <w:numPr>
          <w:ilvl w:val="0"/>
          <w:numId w:val="1009"/>
        </w:numPr>
        <w:pStyle w:val="Compact"/>
      </w:pPr>
      <w:r>
        <w:t xml:space="preserve">Presented findings at the Central Asian Geologists Conference in Astana.</w:t>
      </w:r>
    </w:p>
    <w:bookmarkEnd w:id="32"/>
    <w:bookmarkStart w:id="33" w:name="X47825ea727bf370c06a87636fd4ebc354c2dc40"/>
    <w:p>
      <w:pPr>
        <w:pStyle w:val="Heading4"/>
      </w:pPr>
      <w:r>
        <w:t xml:space="preserve">"Environmental Impact of Mining Activities in Almaty"</w:t>
      </w:r>
    </w:p>
    <w:p>
      <w:pPr>
        <w:pStyle w:val="FirstParagraph"/>
      </w:pPr>
      <w:r>
        <w:rPr>
          <w:bCs/>
          <w:b/>
        </w:rPr>
        <w:t xml:space="preserve">Kazakh Geological Society</w:t>
      </w:r>
      <w:r>
        <w:t xml:space="preserve"> </w:t>
      </w:r>
      <w:r>
        <w:t xml:space="preserve">| 2019</w:t>
      </w:r>
    </w:p>
    <w:p>
      <w:pPr>
        <w:numPr>
          <w:ilvl w:val="0"/>
          <w:numId w:val="1010"/>
        </w:numPr>
        <w:pStyle w:val="Compact"/>
      </w:pPr>
      <w:r>
        <w:t xml:space="preserve">Co-authored a white paper advocating for stricter environmental regulations in mining.</w:t>
      </w:r>
    </w:p>
    <w:p>
      <w:pPr>
        <w:numPr>
          <w:ilvl w:val="0"/>
          <w:numId w:val="1010"/>
        </w:numPr>
        <w:pStyle w:val="Compact"/>
      </w:pPr>
      <w:r>
        <w:t xml:space="preserve">Promoted the integration of geospatial data into policy-making processes.</w:t>
      </w:r>
    </w:p>
    <w:bookmarkEnd w:id="33"/>
    <w:bookmarkEnd w:id="34"/>
    <w:bookmarkStart w:id="35" w:name="additional-information"/>
    <w:p>
      <w:pPr>
        <w:pStyle w:val="Heading3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t xml:space="preserve"> </w:t>
      </w:r>
      <w:r>
        <w:t xml:space="preserve">Organized community workshops in Almaty to educate residents on earthquake preparedness and the importance of geological conservation.</w:t>
      </w:r>
    </w:p>
    <w:p>
      <w:pPr>
        <w:pStyle w:val="BodyText"/>
      </w:pPr>
      <w:r>
        <w:rPr>
          <w:bCs/>
          <w:b/>
        </w:rPr>
        <w:t xml:space="preserve">Hobbies:</w:t>
      </w:r>
      <w:r>
        <w:t xml:space="preserve"> </w:t>
      </w:r>
      <w:r>
        <w:t xml:space="preserve">Mountain climbing in the Tien Shan, photography of geological formations, and writing articles for local science magazines.</w:t>
      </w:r>
    </w:p>
    <w:bookmarkEnd w:id="35"/>
    <w:p>
      <w:pPr>
        <w:pStyle w:val="BodyText"/>
      </w:pPr>
      <w:r>
        <w:t xml:space="preserve">Curriculum Vitae | Geologist | Kazakhstan Almaty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Geologist in Kazakhstan Almaty</dc:title>
  <dc:creator/>
  <dc:language>en</dc:language>
  <cp:keywords/>
  <dcterms:created xsi:type="dcterms:W3CDTF">2026-07-28T19:22:32Z</dcterms:created>
  <dcterms:modified xsi:type="dcterms:W3CDTF">2026-07-28T19:22:32Z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