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5" w:name="curriculum-vitae"/>
    <w:p>
      <w:pPr>
        <w:pStyle w:val="Heading1"/>
      </w:pPr>
      <w:r>
        <w:t xml:space="preserve">Curriculum Vitae</w:t>
      </w:r>
    </w:p>
    <w:bookmarkStart w:id="20" w:name="geologist-in-kenya-nairobi"/>
    <w:p>
      <w:pPr>
        <w:pStyle w:val="Heading2"/>
      </w:pPr>
      <w:r>
        <w:t xml:space="preserve">Geologist in Kenya Nairobi</w:t>
      </w:r>
    </w:p>
    <w:p>
      <w:pPr>
        <w:pStyle w:val="FirstParagraph"/>
      </w:pPr>
      <w:r>
        <w:rPr>
          <w:bCs/>
          <w:b/>
        </w:rPr>
        <w:t xml:space="preserve">Name:</w:t>
      </w:r>
      <w:r>
        <w:t xml:space="preserve"> </w:t>
      </w:r>
      <w:r>
        <w:t xml:space="preserve">John Mwangi Kamau</w:t>
      </w:r>
      <w:r>
        <w:br/>
      </w:r>
      <w:r>
        <w:rPr>
          <w:bCs/>
          <w:b/>
        </w:rPr>
        <w:t xml:space="preserve">Email:</w:t>
      </w:r>
      <w:r>
        <w:t xml:space="preserve"> </w:t>
      </w:r>
      <w:r>
        <w:t xml:space="preserve">johnkamau.geologist@gmail.com</w:t>
      </w:r>
      <w:r>
        <w:br/>
      </w:r>
      <w:r>
        <w:rPr>
          <w:bCs/>
          <w:b/>
        </w:rPr>
        <w:t xml:space="preserve">Phone:</w:t>
      </w:r>
      <w:r>
        <w:t xml:space="preserve"> </w:t>
      </w:r>
      <w:r>
        <w:t xml:space="preserve">+254 700 123 456</w:t>
      </w:r>
      <w:r>
        <w:br/>
      </w:r>
      <w:r>
        <w:rPr>
          <w:bCs/>
          <w:b/>
        </w:rPr>
        <w:t xml:space="preserve">Address:</w:t>
      </w:r>
      <w:r>
        <w:t xml:space="preserve"> </w:t>
      </w:r>
      <w:r>
        <w:t xml:space="preserve">Nairobi, Kenya. P.O. Box 12345, Westlands</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exploration, resource assessment, and environmental studies within Kenya Nairobi and surrounding regions. Specializing in mineralogy, sedimentology, and structural geology, I have contributed to key projects in the Kenyan mining sector while adhering to national geological standards. My work aligns with Kenya Nairobi’s growing demand for sustainable resource management and infrastructure development. I am passionate about leveraging geological knowledge to support Kenya’s economic growth and environmental conservation efforts.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Nairobi, Kenya (2005–2008)</w:t>
      </w:r>
    </w:p>
    <w:p>
      <w:pPr>
        <w:numPr>
          <w:ilvl w:val="0"/>
          <w:numId w:val="1001"/>
        </w:numPr>
        <w:pStyle w:val="Compact"/>
      </w:pPr>
      <w:r>
        <w:rPr>
          <w:bCs/>
          <w:b/>
        </w:rPr>
        <w:t xml:space="preserve">MSc in Applied Geology</w:t>
      </w:r>
      <w:r>
        <w:t xml:space="preserve">, Kenyatta University, Kenya (2011–2013)</w:t>
      </w:r>
    </w:p>
    <w:p>
      <w:pPr>
        <w:numPr>
          <w:ilvl w:val="0"/>
          <w:numId w:val="1001"/>
        </w:numPr>
        <w:pStyle w:val="Compact"/>
      </w:pPr>
      <w:r>
        <w:rPr>
          <w:bCs/>
          <w:b/>
        </w:rPr>
        <w:t xml:space="preserve">PhD in Environmental Geology</w:t>
      </w:r>
      <w:r>
        <w:t xml:space="preserve">, University of Nairobi, Kenya (2017–2020)</w:t>
      </w:r>
    </w:p>
    <w:bookmarkEnd w:id="22"/>
    <w:bookmarkStart w:id="25" w:name="work-experience"/>
    <w:p>
      <w:pPr>
        <w:pStyle w:val="Heading2"/>
      </w:pPr>
      <w:r>
        <w:t xml:space="preserve">Work Experience</w:t>
      </w:r>
    </w:p>
    <w:bookmarkStart w:id="23" w:name="X8434af39627808eda64d7c769771099d1d161b6"/>
    <w:p>
      <w:pPr>
        <w:pStyle w:val="Heading3"/>
      </w:pPr>
      <w:r>
        <w:rPr>
          <w:bCs/>
          <w:b/>
        </w:rPr>
        <w:t xml:space="preserve">Senior Geologist</w:t>
      </w:r>
      <w:r>
        <w:t xml:space="preserve">, Kenyan Mining Company Ltd., Nairobi, Kenya (2015–Present)</w:t>
      </w:r>
    </w:p>
    <w:p>
      <w:pPr>
        <w:numPr>
          <w:ilvl w:val="0"/>
          <w:numId w:val="1002"/>
        </w:numPr>
        <w:pStyle w:val="Compact"/>
      </w:pPr>
      <w:r>
        <w:t xml:space="preserve">Lead field surveys and data collection for mineral exploration in the Rift Valley and Eastern Province, Kenya.</w:t>
      </w:r>
    </w:p>
    <w:p>
      <w:pPr>
        <w:numPr>
          <w:ilvl w:val="0"/>
          <w:numId w:val="1002"/>
        </w:numPr>
        <w:pStyle w:val="Compact"/>
      </w:pPr>
      <w:r>
        <w:t xml:space="preserve">Collaborated with local communities in Nairobi to ensure ethical mining practices and environmental compliance.</w:t>
      </w:r>
    </w:p>
    <w:p>
      <w:pPr>
        <w:numPr>
          <w:ilvl w:val="0"/>
          <w:numId w:val="1002"/>
        </w:numPr>
        <w:pStyle w:val="Compact"/>
      </w:pPr>
      <w:r>
        <w:t xml:space="preserve">Published technical reports on gold and gemstone deposits, contributing to Kenya’s mineral revenue growth.</w:t>
      </w:r>
    </w:p>
    <w:p>
      <w:pPr>
        <w:numPr>
          <w:ilvl w:val="0"/>
          <w:numId w:val="1002"/>
        </w:numPr>
        <w:pStyle w:val="Compact"/>
      </w:pPr>
      <w:r>
        <w:t xml:space="preserve">Provided expert advice to the Kenyan government on geological hazards in Nairobi’s urban development plans.</w:t>
      </w:r>
    </w:p>
    <w:bookmarkEnd w:id="23"/>
    <w:bookmarkStart w:id="24" w:name="X61b186e78e2c75fb080840245e6c0e0ae0d2668"/>
    <w:p>
      <w:pPr>
        <w:pStyle w:val="Heading3"/>
      </w:pPr>
      <w:r>
        <w:rPr>
          <w:bCs/>
          <w:b/>
        </w:rPr>
        <w:t xml:space="preserve">Geologist</w:t>
      </w:r>
      <w:r>
        <w:t xml:space="preserve">, National Geological Survey of Kenya, Nairobi (2010–2015)</w:t>
      </w:r>
    </w:p>
    <w:p>
      <w:pPr>
        <w:numPr>
          <w:ilvl w:val="0"/>
          <w:numId w:val="1003"/>
        </w:numPr>
        <w:pStyle w:val="Compact"/>
      </w:pPr>
      <w:r>
        <w:t xml:space="preserve">Conducted stratigraphic analysis of sedimentary basins in Kenya’s Lake Victoria region.</w:t>
      </w:r>
    </w:p>
    <w:p>
      <w:pPr>
        <w:numPr>
          <w:ilvl w:val="0"/>
          <w:numId w:val="1003"/>
        </w:numPr>
        <w:pStyle w:val="Compact"/>
      </w:pPr>
      <w:r>
        <w:t xml:space="preserve">Developed GIS-based maps for mineral and groundwater resource allocation in Nairobi and its outskirts.</w:t>
      </w:r>
    </w:p>
    <w:p>
      <w:pPr>
        <w:numPr>
          <w:ilvl w:val="0"/>
          <w:numId w:val="1003"/>
        </w:numPr>
        <w:pStyle w:val="Compact"/>
      </w:pPr>
      <w:r>
        <w:t xml:space="preserve">Trained junior geologists on modern geological survey techniques, enhancing the capacity of Kenya’s workforce.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software (ArcGIS, QGIS), remote sensing, petrographic analysis, and geophysical data interpretation.</w:t>
      </w:r>
    </w:p>
    <w:p>
      <w:pPr>
        <w:numPr>
          <w:ilvl w:val="0"/>
          <w:numId w:val="1004"/>
        </w:numPr>
        <w:pStyle w:val="Compact"/>
      </w:pPr>
      <w:r>
        <w:rPr>
          <w:bCs/>
          <w:b/>
        </w:rPr>
        <w:t xml:space="preserve">Languages:</w:t>
      </w:r>
      <w:r>
        <w:t xml:space="preserve"> </w:t>
      </w:r>
      <w:r>
        <w:t xml:space="preserve">English (fluent), Swahili (fluent), and basic knowledge of Luo and Kikuyu.</w:t>
      </w:r>
    </w:p>
    <w:p>
      <w:pPr>
        <w:numPr>
          <w:ilvl w:val="0"/>
          <w:numId w:val="1004"/>
        </w:numPr>
        <w:pStyle w:val="Compact"/>
      </w:pPr>
      <w:r>
        <w:rPr>
          <w:bCs/>
          <w:b/>
        </w:rPr>
        <w:t xml:space="preserve">Project Management:</w:t>
      </w:r>
      <w:r>
        <w:t xml:space="preserve"> </w:t>
      </w:r>
      <w:r>
        <w:t xml:space="preserve">Experienced in managing geological projects from planning to execution, with a focus on Kenya Nairobi’s unique geology.</w:t>
      </w:r>
    </w:p>
    <w:p>
      <w:pPr>
        <w:numPr>
          <w:ilvl w:val="0"/>
          <w:numId w:val="1004"/>
        </w:numPr>
        <w:pStyle w:val="Compact"/>
      </w:pPr>
      <w:r>
        <w:rPr>
          <w:bCs/>
          <w:b/>
        </w:rPr>
        <w:t xml:space="preserve">Environmental Awareness:</w:t>
      </w:r>
      <w:r>
        <w:t xml:space="preserve"> </w:t>
      </w:r>
      <w:r>
        <w:t xml:space="preserve">Committed to sustainable practices in mineral extraction and land use planning for Kenya’s ecosystems.</w:t>
      </w:r>
    </w:p>
    <w:bookmarkEnd w:id="26"/>
    <w:bookmarkStart w:id="27" w:name="certifications"/>
    <w:p>
      <w:pPr>
        <w:pStyle w:val="Heading2"/>
      </w:pPr>
      <w:r>
        <w:t xml:space="preserve">Certifications</w:t>
      </w:r>
    </w:p>
    <w:p>
      <w:pPr>
        <w:numPr>
          <w:ilvl w:val="0"/>
          <w:numId w:val="1005"/>
        </w:numPr>
        <w:pStyle w:val="Compact"/>
      </w:pPr>
      <w:r>
        <w:t xml:space="preserve">Professional Geologist Certification, Geological Society of Kenya (2018)</w:t>
      </w:r>
    </w:p>
    <w:p>
      <w:pPr>
        <w:numPr>
          <w:ilvl w:val="0"/>
          <w:numId w:val="1005"/>
        </w:numPr>
        <w:pStyle w:val="Compact"/>
      </w:pPr>
      <w:r>
        <w:t xml:space="preserve">Certified GIS Analyst, Esri (2016)</w:t>
      </w:r>
    </w:p>
    <w:p>
      <w:pPr>
        <w:numPr>
          <w:ilvl w:val="0"/>
          <w:numId w:val="1005"/>
        </w:numPr>
        <w:pStyle w:val="Compact"/>
      </w:pPr>
      <w:r>
        <w:t xml:space="preserve">Advanced Training in Environmental Impact Assessment, Kenya Environmental Management Institute (2014)</w:t>
      </w:r>
    </w:p>
    <w:bookmarkEnd w:id="27"/>
    <w:bookmarkStart w:id="31" w:name="projects-and-research"/>
    <w:p>
      <w:pPr>
        <w:pStyle w:val="Heading2"/>
      </w:pPr>
      <w:r>
        <w:t xml:space="preserve">Projects and Research</w:t>
      </w:r>
    </w:p>
    <w:bookmarkStart w:id="28" w:name="Xfc78742449ea519515d5d6f190f8ea83887a6de"/>
    <w:p>
      <w:pPr>
        <w:pStyle w:val="Heading3"/>
      </w:pPr>
      <w:r>
        <w:rPr>
          <w:bCs/>
          <w:b/>
        </w:rPr>
        <w:t xml:space="preserve">Mineral Resource Mapping of the Central Rift Valley, Kenya (2019–Present)</w:t>
      </w:r>
    </w:p>
    <w:p>
      <w:pPr>
        <w:pStyle w:val="FirstParagraph"/>
      </w:pPr>
      <w:r>
        <w:t xml:space="preserve">Collaborated with the Ministry of Mines to create detailed geological maps for gold and soda ash deposits. The project enhanced Kenya Nairobi’s position as a regional hub for mineral resource data.</w:t>
      </w:r>
    </w:p>
    <w:bookmarkEnd w:id="28"/>
    <w:bookmarkStart w:id="29" w:name="X33dfc98257f5837cd8e22dc1b678c89f23a6b06"/>
    <w:p>
      <w:pPr>
        <w:pStyle w:val="Heading3"/>
      </w:pPr>
      <w:r>
        <w:rPr>
          <w:bCs/>
          <w:b/>
        </w:rPr>
        <w:t xml:space="preserve">Groundwater Assessment in Nairobi’s Arid Zones (2017–2018)</w:t>
      </w:r>
    </w:p>
    <w:p>
      <w:pPr>
        <w:pStyle w:val="FirstParagraph"/>
      </w:pPr>
      <w:r>
        <w:t xml:space="preserve">Conducted hydrogeological studies to identify sustainable water sources for Nairobi’s expanding population. The findings were used in the city’s long-term water management strategy.</w:t>
      </w:r>
    </w:p>
    <w:bookmarkEnd w:id="29"/>
    <w:bookmarkStart w:id="30" w:name="X40518e861a05b06997dd4cda71a22f91d32d8d1"/>
    <w:p>
      <w:pPr>
        <w:pStyle w:val="Heading3"/>
      </w:pPr>
      <w:r>
        <w:rPr>
          <w:bCs/>
          <w:b/>
        </w:rPr>
        <w:t xml:space="preserve">Earthquake Risk Assessment for Nairobi Basin (2016)</w:t>
      </w:r>
    </w:p>
    <w:p>
      <w:pPr>
        <w:pStyle w:val="FirstParagraph"/>
      </w:pPr>
      <w:r>
        <w:t xml:space="preserve">Published a report on seismic activity in Nairobi, highlighting potential risks and mitigation strategies for urban infrastructure development.</w:t>
      </w:r>
    </w:p>
    <w:bookmarkEnd w:id="30"/>
    <w:bookmarkEnd w:id="31"/>
    <w:bookmarkStart w:id="32" w:name="publications"/>
    <w:p>
      <w:pPr>
        <w:pStyle w:val="Heading2"/>
      </w:pPr>
      <w:r>
        <w:t xml:space="preserve">Publications</w:t>
      </w:r>
    </w:p>
    <w:p>
      <w:pPr>
        <w:numPr>
          <w:ilvl w:val="0"/>
          <w:numId w:val="1006"/>
        </w:numPr>
        <w:pStyle w:val="Compact"/>
      </w:pPr>
      <w:r>
        <w:t xml:space="preserve">Kamau, J.M., et al. (2019). "Geological Framework of the Central Rift Valley: Implications for Mineral Exploration in Kenya." Journal of East African Geology, 45(3), 112–128.</w:t>
      </w:r>
    </w:p>
    <w:p>
      <w:pPr>
        <w:numPr>
          <w:ilvl w:val="0"/>
          <w:numId w:val="1006"/>
        </w:numPr>
        <w:pStyle w:val="Compact"/>
      </w:pPr>
      <w:r>
        <w:t xml:space="preserve">Kamau, J.M. (2020). "Sustainable Water Management in Nairobi’s Arid Regions." Proceedings of the Kenyan Environmental Conference.</w:t>
      </w:r>
    </w:p>
    <w:bookmarkEnd w:id="32"/>
    <w:bookmarkStart w:id="33" w:name="professional-affiliations"/>
    <w:p>
      <w:pPr>
        <w:pStyle w:val="Heading2"/>
      </w:pPr>
      <w:r>
        <w:t xml:space="preserve">Professional Affiliations</w:t>
      </w:r>
    </w:p>
    <w:p>
      <w:pPr>
        <w:numPr>
          <w:ilvl w:val="0"/>
          <w:numId w:val="1007"/>
        </w:numPr>
        <w:pStyle w:val="Compact"/>
      </w:pPr>
      <w:r>
        <w:t xml:space="preserve">Member, Geological Society of Kenya (GSK)</w:t>
      </w:r>
    </w:p>
    <w:p>
      <w:pPr>
        <w:numPr>
          <w:ilvl w:val="0"/>
          <w:numId w:val="1007"/>
        </w:numPr>
        <w:pStyle w:val="Compact"/>
      </w:pPr>
      <w:r>
        <w:t xml:space="preserve">Member, African Association of Geoscientists and Engineers (AAGE)</w:t>
      </w:r>
    </w:p>
    <w:p>
      <w:pPr>
        <w:numPr>
          <w:ilvl w:val="0"/>
          <w:numId w:val="1007"/>
        </w:numPr>
        <w:pStyle w:val="Compact"/>
      </w:pPr>
      <w:r>
        <w:t xml:space="preserve">Volunteer Consultant for the Kenyan Ministry of Water and Sanitation</w:t>
      </w:r>
    </w:p>
    <w:bookmarkEnd w:id="33"/>
    <w:bookmarkStart w:id="34" w:name="references"/>
    <w:p>
      <w:pPr>
        <w:pStyle w:val="Heading2"/>
      </w:pPr>
      <w:r>
        <w:t xml:space="preserve">References</w:t>
      </w:r>
    </w:p>
    <w:p>
      <w:pPr>
        <w:pStyle w:val="FirstParagraph"/>
      </w:pPr>
      <w:r>
        <w:t xml:space="preserve">Available upon request. Contact: johnkamau.geologist@gmail.com.</w:t>
      </w:r>
    </w:p>
    <w:p>
      <w:pPr>
        <w:pStyle w:val="BodyText"/>
      </w:pPr>
      <w:r>
        <w:t xml:space="preserve">This Curriculum Vitae is tailored for a Geologist in Kenya Nairobi, emphasizing expertise in geological sciences and regional development. It highlights the importance of Kenya’s geology and the role of Nairobi as a key hub for environmental and mineral resource management.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2026-07-23T11:08:42Z</dcterms:created>
  <dcterms:modified xsi:type="dcterms:W3CDTF">2026-07-23T11:08:42Z</dcterms:modified>
</cp:coreProperties>
</file>

<file path=docProps/custom.xml><?xml version="1.0" encoding="utf-8"?>
<Properties xmlns="http://schemas.openxmlformats.org/officeDocument/2006/custom-properties" xmlns:vt="http://schemas.openxmlformats.org/officeDocument/2006/docPropsVTypes"/>
</file>