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curriculum-vitae"/>
    <w:p>
      <w:pPr>
        <w:pStyle w:val="Heading1"/>
      </w:pPr>
      <w:r>
        <w:t xml:space="preserve">Curriculum Vitae</w:t>
      </w:r>
    </w:p>
    <w:bookmarkStart w:id="32" w:name="geologist-malaysia-kuala-lumpur"/>
    <w:p>
      <w:pPr>
        <w:pStyle w:val="Heading2"/>
      </w:pPr>
      <w:r>
        <w:t xml:space="preserve">Geologist | Malaysia Kuala Lumpur</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Kuala Lumpur, Malaysia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and experienced Geologist with [X years] of expertise in geological surveys, mineral exploration, and environmental assessments. Specialized in tropical geology and resource management, with a strong focus on projects in Malaysia Kuala Lumpur. Proficient in utilizing advanced technologies like GIS and remote sensing to address challenges related to land development, natural hazard mitigation, and sustainable resource utilization. Committed to contributing to the geological industry in Malaysia by leveraging technical knowledge and field experience.</w:t>
      </w:r>
    </w:p>
    <w:bookmarkEnd w:id="21"/>
    <w:bookmarkStart w:id="22" w:name="education"/>
    <w:p>
      <w:pPr>
        <w:pStyle w:val="Heading3"/>
      </w:pPr>
      <w:r>
        <w:t xml:space="preserve">Education</w:t>
      </w:r>
    </w:p>
    <w:p>
      <w:pPr>
        <w:pStyle w:val="FirstParagraph"/>
      </w:pPr>
      <w:r>
        <w:rPr>
          <w:bCs/>
          <w:b/>
        </w:rPr>
        <w:t xml:space="preserve">Bachelor of Science in Geology</w:t>
      </w:r>
      <w:r>
        <w:t xml:space="preserve">, [University Name], Kuala Lumpur, Malaysia</w:t>
      </w:r>
    </w:p>
    <w:p>
      <w:pPr>
        <w:pStyle w:val="BodyText"/>
      </w:pPr>
      <w:r>
        <w:t xml:space="preserve">Graduated: [Year]</w:t>
      </w:r>
    </w:p>
    <w:p>
      <w:pPr>
        <w:numPr>
          <w:ilvl w:val="0"/>
          <w:numId w:val="1001"/>
        </w:numPr>
        <w:pStyle w:val="Compact"/>
      </w:pPr>
      <w:r>
        <w:t xml:space="preserve">Thesis: "Geological Characteristics of Sedimentary Basins in Peninsular Malaysia"</w:t>
      </w:r>
    </w:p>
    <w:p>
      <w:pPr>
        <w:numPr>
          <w:ilvl w:val="0"/>
          <w:numId w:val="1001"/>
        </w:numPr>
        <w:pStyle w:val="Compact"/>
      </w:pPr>
      <w:r>
        <w:t xml:space="preserve">Courses: Structural Geology, Petrology, Environmental Geology</w:t>
      </w:r>
    </w:p>
    <w:p>
      <w:pPr>
        <w:pStyle w:val="FirstParagraph"/>
      </w:pPr>
      <w:r>
        <w:rPr>
          <w:bCs/>
          <w:b/>
        </w:rPr>
        <w:t xml:space="preserve">Master of Science in Applied Geology</w:t>
      </w:r>
      <w:r>
        <w:t xml:space="preserve">, [University Name], [Country]</w:t>
      </w:r>
    </w:p>
    <w:p>
      <w:pPr>
        <w:pStyle w:val="BodyText"/>
      </w:pPr>
      <w:r>
        <w:t xml:space="preserve">Graduated: [Year]</w:t>
      </w:r>
    </w:p>
    <w:p>
      <w:pPr>
        <w:numPr>
          <w:ilvl w:val="0"/>
          <w:numId w:val="1002"/>
        </w:numPr>
        <w:pStyle w:val="Compact"/>
      </w:pPr>
      <w:r>
        <w:t xml:space="preserve">Research Focus: Mineral Exploration Techniques for Tropical Regions</w:t>
      </w:r>
    </w:p>
    <w:p>
      <w:pPr>
        <w:numPr>
          <w:ilvl w:val="0"/>
          <w:numId w:val="1002"/>
        </w:numPr>
        <w:pStyle w:val="Compact"/>
      </w:pPr>
      <w:r>
        <w:t xml:space="preserve">Certifications: GIS Mapping, Remote Sensing Analysis</w:t>
      </w:r>
    </w:p>
    <w:bookmarkEnd w:id="22"/>
    <w:bookmarkStart w:id="26" w:name="professional-experience"/>
    <w:p>
      <w:pPr>
        <w:pStyle w:val="Heading3"/>
      </w:pPr>
      <w:r>
        <w:t xml:space="preserve">Professional Experience</w:t>
      </w:r>
    </w:p>
    <w:bookmarkStart w:id="23" w:name="senior-geologist"/>
    <w:p>
      <w:pPr>
        <w:pStyle w:val="Heading4"/>
      </w:pPr>
      <w:r>
        <w:t xml:space="preserve">Senior Geologist</w:t>
      </w:r>
    </w:p>
    <w:p>
      <w:pPr>
        <w:pStyle w:val="FirstParagraph"/>
      </w:pPr>
      <w:r>
        <w:rPr>
          <w:bCs/>
          <w:b/>
        </w:rPr>
        <w:t xml:space="preserve">[Company Name]</w:t>
      </w:r>
      <w:r>
        <w:t xml:space="preserve">, Kuala Lumpur, Malaysia | [Year] – Present</w:t>
      </w:r>
    </w:p>
    <w:p>
      <w:pPr>
        <w:numPr>
          <w:ilvl w:val="0"/>
          <w:numId w:val="1003"/>
        </w:numPr>
        <w:pStyle w:val="Compact"/>
      </w:pPr>
      <w:r>
        <w:t xml:space="preserve">Lead geological surveys for urban development projects in Kuala Lumpur, ensuring compliance with environmental regulations and land-use planning.</w:t>
      </w:r>
    </w:p>
    <w:p>
      <w:pPr>
        <w:numPr>
          <w:ilvl w:val="0"/>
          <w:numId w:val="1003"/>
        </w:numPr>
        <w:pStyle w:val="Compact"/>
      </w:pPr>
      <w:r>
        <w:t xml:space="preserve">Conducted mineral resource assessments in collaboration with local mining companies, contributing to the identification of economically viable deposits.</w:t>
      </w:r>
    </w:p>
    <w:p>
      <w:pPr>
        <w:numPr>
          <w:ilvl w:val="0"/>
          <w:numId w:val="1003"/>
        </w:numPr>
        <w:pStyle w:val="Compact"/>
      </w:pPr>
      <w:r>
        <w:t xml:space="preserve">Utilized advanced GIS software to map subsurface structures and analyze seismic risks for infrastructure projects in Malaysia's tropical climate.</w:t>
      </w:r>
    </w:p>
    <w:p>
      <w:pPr>
        <w:numPr>
          <w:ilvl w:val="0"/>
          <w:numId w:val="1003"/>
        </w:numPr>
        <w:pStyle w:val="Compact"/>
      </w:pPr>
      <w:r>
        <w:t xml:space="preserve">Published technical reports on soil stability and groundwater contamination, which were used by government agencies for policy formulation.</w:t>
      </w:r>
    </w:p>
    <w:bookmarkEnd w:id="23"/>
    <w:bookmarkStart w:id="24" w:name="geologist"/>
    <w:p>
      <w:pPr>
        <w:pStyle w:val="Heading4"/>
      </w:pPr>
      <w:r>
        <w:t xml:space="preserve">Geologist</w:t>
      </w:r>
    </w:p>
    <w:p>
      <w:pPr>
        <w:pStyle w:val="FirstParagraph"/>
      </w:pPr>
      <w:r>
        <w:rPr>
          <w:bCs/>
          <w:b/>
        </w:rPr>
        <w:t xml:space="preserve">[Company Name]</w:t>
      </w:r>
      <w:r>
        <w:t xml:space="preserve">, Kuala Lumpur, Malaysia | [Year] – [Year]</w:t>
      </w:r>
    </w:p>
    <w:p>
      <w:pPr>
        <w:numPr>
          <w:ilvl w:val="0"/>
          <w:numId w:val="1004"/>
        </w:numPr>
        <w:pStyle w:val="Compact"/>
      </w:pPr>
      <w:r>
        <w:t xml:space="preserve">Supported environmental impact assessments (EIAs) for construction projects, including the Klang Valley region.</w:t>
      </w:r>
    </w:p>
    <w:p>
      <w:pPr>
        <w:numPr>
          <w:ilvl w:val="0"/>
          <w:numId w:val="1004"/>
        </w:numPr>
        <w:pStyle w:val="Compact"/>
      </w:pPr>
      <w:r>
        <w:t xml:space="preserve">Collaborated with interdisciplinary teams to evaluate geological hazards such as landslides and subsidence in Kuala Lumpur's hilly areas.</w:t>
      </w:r>
    </w:p>
    <w:p>
      <w:pPr>
        <w:numPr>
          <w:ilvl w:val="0"/>
          <w:numId w:val="1004"/>
        </w:numPr>
        <w:pStyle w:val="Compact"/>
      </w:pPr>
      <w:r>
        <w:t xml:space="preserve">Trained junior geologists in field data collection techniques tailored to Malaysia's humid and complex terrain.</w:t>
      </w:r>
    </w:p>
    <w:bookmarkEnd w:id="24"/>
    <w:bookmarkStart w:id="25" w:name="internship-geological-research-assistant"/>
    <w:p>
      <w:pPr>
        <w:pStyle w:val="Heading4"/>
      </w:pPr>
      <w:r>
        <w:t xml:space="preserve">Internship: Geological Research Assistant</w:t>
      </w:r>
    </w:p>
    <w:p>
      <w:pPr>
        <w:pStyle w:val="FirstParagraph"/>
      </w:pPr>
      <w:r>
        <w:rPr>
          <w:bCs/>
          <w:b/>
        </w:rPr>
        <w:t xml:space="preserve">[Institute Name]</w:t>
      </w:r>
      <w:r>
        <w:t xml:space="preserve">, Kuala Lumpur, Malaysia | [Year]</w:t>
      </w:r>
    </w:p>
    <w:p>
      <w:pPr>
        <w:numPr>
          <w:ilvl w:val="0"/>
          <w:numId w:val="1005"/>
        </w:numPr>
        <w:pStyle w:val="Compact"/>
      </w:pPr>
      <w:r>
        <w:t xml:space="preserve">Assisted in the analysis of rock samples from the Titiwangsa Range, contributing to a study on regional tectonics.</w:t>
      </w:r>
    </w:p>
    <w:p>
      <w:pPr>
        <w:numPr>
          <w:ilvl w:val="0"/>
          <w:numId w:val="1005"/>
        </w:numPr>
        <w:pStyle w:val="Compact"/>
      </w:pPr>
      <w:r>
        <w:t xml:space="preserve">Documented findings in digital databases and presented results at a local geological conference.</w:t>
      </w:r>
    </w:p>
    <w:bookmarkEnd w:id="25"/>
    <w:bookmarkEnd w:id="26"/>
    <w:bookmarkStart w:id="27" w:name="key-skills"/>
    <w:p>
      <w:pPr>
        <w:pStyle w:val="Heading3"/>
      </w:pPr>
      <w:r>
        <w:t xml:space="preserve">Key Skills</w:t>
      </w:r>
    </w:p>
    <w:p>
      <w:pPr>
        <w:numPr>
          <w:ilvl w:val="0"/>
          <w:numId w:val="1006"/>
        </w:numPr>
        <w:pStyle w:val="Compact"/>
      </w:pPr>
      <w:r>
        <w:rPr>
          <w:bCs/>
          <w:b/>
        </w:rPr>
        <w:t xml:space="preserve">Technical Skills:</w:t>
      </w:r>
      <w:r>
        <w:t xml:space="preserve"> </w:t>
      </w:r>
      <w:r>
        <w:t xml:space="preserve">GIS, Remote Sensing, Rock and Soil Analysis, Paleontology</w:t>
      </w:r>
    </w:p>
    <w:p>
      <w:pPr>
        <w:numPr>
          <w:ilvl w:val="0"/>
          <w:numId w:val="1006"/>
        </w:numPr>
        <w:pStyle w:val="Compact"/>
      </w:pPr>
      <w:r>
        <w:rPr>
          <w:bCs/>
          <w:b/>
        </w:rPr>
        <w:t xml:space="preserve">Fieldwork:</w:t>
      </w:r>
      <w:r>
        <w:t xml:space="preserve"> </w:t>
      </w:r>
      <w:r>
        <w:t xml:space="preserve">Core Logging, Geophysical Surveys, Drilling Operations</w:t>
      </w:r>
    </w:p>
    <w:p>
      <w:pPr>
        <w:numPr>
          <w:ilvl w:val="0"/>
          <w:numId w:val="1006"/>
        </w:numPr>
        <w:pStyle w:val="Compact"/>
      </w:pPr>
      <w:r>
        <w:rPr>
          <w:bCs/>
          <w:b/>
        </w:rPr>
        <w:t xml:space="preserve">Software:</w:t>
      </w:r>
      <w:r>
        <w:t xml:space="preserve"> </w:t>
      </w:r>
      <w:r>
        <w:t xml:space="preserve">ArcGIS, QGIS, Petrel (for reservoir modeling), AutoCAD</w:t>
      </w:r>
    </w:p>
    <w:p>
      <w:pPr>
        <w:numPr>
          <w:ilvl w:val="0"/>
          <w:numId w:val="1006"/>
        </w:numPr>
        <w:pStyle w:val="Compact"/>
      </w:pPr>
      <w:r>
        <w:rPr>
          <w:bCs/>
          <w:b/>
        </w:rPr>
        <w:t xml:space="preserve">Languages:</w:t>
      </w:r>
      <w:r>
        <w:t xml:space="preserve"> </w:t>
      </w:r>
      <w:r>
        <w:t xml:space="preserve">Malay (fluent), English (proficient)</w:t>
      </w:r>
    </w:p>
    <w:p>
      <w:pPr>
        <w:numPr>
          <w:ilvl w:val="0"/>
          <w:numId w:val="1006"/>
        </w:numPr>
        <w:pStyle w:val="Compact"/>
      </w:pPr>
      <w:r>
        <w:rPr>
          <w:bCs/>
          <w:b/>
        </w:rPr>
        <w:t xml:space="preserve">Certifications:</w:t>
      </w:r>
      <w:r>
        <w:t xml:space="preserve"> </w:t>
      </w:r>
      <w:r>
        <w:t xml:space="preserve">Professional Geologist License (Malaysia), OSHA Safety Training</w:t>
      </w:r>
    </w:p>
    <w:bookmarkEnd w:id="27"/>
    <w:bookmarkStart w:id="28" w:name="certifications-licenses"/>
    <w:p>
      <w:pPr>
        <w:pStyle w:val="Heading3"/>
      </w:pPr>
      <w:r>
        <w:t xml:space="preserve">Certifications &amp; Licenses</w:t>
      </w:r>
    </w:p>
    <w:p>
      <w:pPr>
        <w:numPr>
          <w:ilvl w:val="0"/>
          <w:numId w:val="1007"/>
        </w:numPr>
        <w:pStyle w:val="Compact"/>
      </w:pPr>
      <w:r>
        <w:t xml:space="preserve">Professional Geologist Certification, Malaysian Society of Geologists (MSG)</w:t>
      </w:r>
    </w:p>
    <w:p>
      <w:pPr>
        <w:numPr>
          <w:ilvl w:val="0"/>
          <w:numId w:val="1007"/>
        </w:numPr>
        <w:pStyle w:val="Compact"/>
      </w:pPr>
      <w:r>
        <w:t xml:space="preserve">Compulsory Safety Training for Fieldwork, [Institution Name], Kuala Lumpur</w:t>
      </w:r>
    </w:p>
    <w:p>
      <w:pPr>
        <w:numPr>
          <w:ilvl w:val="0"/>
          <w:numId w:val="1007"/>
        </w:numPr>
        <w:pStyle w:val="Compact"/>
      </w:pPr>
      <w:r>
        <w:t xml:space="preserve">Certificate in Environmental Impact Assessment, [University Name]</w:t>
      </w:r>
    </w:p>
    <w:bookmarkEnd w:id="28"/>
    <w:bookmarkStart w:id="29" w:name="projects-research-work"/>
    <w:p>
      <w:pPr>
        <w:pStyle w:val="Heading3"/>
      </w:pPr>
      <w:r>
        <w:t xml:space="preserve">Projects &amp; Research Work</w:t>
      </w:r>
    </w:p>
    <w:p>
      <w:pPr>
        <w:pStyle w:val="FirstParagraph"/>
      </w:pPr>
      <w:r>
        <w:rPr>
          <w:bCs/>
          <w:b/>
        </w:rPr>
        <w:t xml:space="preserve">Urban Geology of Kuala Lumpur</w:t>
      </w:r>
      <w:r>
        <w:t xml:space="preserve"> </w:t>
      </w:r>
      <w:r>
        <w:t xml:space="preserve">(2022)</w:t>
      </w:r>
    </w:p>
    <w:p>
      <w:pPr>
        <w:numPr>
          <w:ilvl w:val="0"/>
          <w:numId w:val="1008"/>
        </w:numPr>
        <w:pStyle w:val="Compact"/>
      </w:pPr>
      <w:r>
        <w:t xml:space="preserve">A collaborative project analyzing the geological foundation of KL's rapid urbanization, focusing on sinkhole risks and groundwater management.</w:t>
      </w:r>
    </w:p>
    <w:p>
      <w:pPr>
        <w:numPr>
          <w:ilvl w:val="0"/>
          <w:numId w:val="1008"/>
        </w:numPr>
        <w:pStyle w:val="Compact"/>
      </w:pPr>
      <w:r>
        <w:t xml:space="preserve">Published in the "Malaysian Journal of Earth Sciences."</w:t>
      </w:r>
    </w:p>
    <w:p>
      <w:pPr>
        <w:pStyle w:val="FirstParagraph"/>
      </w:pPr>
      <w:r>
        <w:rPr>
          <w:bCs/>
          <w:b/>
        </w:rPr>
        <w:t xml:space="preserve">Mineral Exploration in Pahang State</w:t>
      </w:r>
      <w:r>
        <w:t xml:space="preserve"> </w:t>
      </w:r>
      <w:r>
        <w:t xml:space="preserve">(2020)</w:t>
      </w:r>
    </w:p>
    <w:p>
      <w:pPr>
        <w:numPr>
          <w:ilvl w:val="0"/>
          <w:numId w:val="1009"/>
        </w:numPr>
        <w:pStyle w:val="Compact"/>
      </w:pPr>
      <w:r>
        <w:t xml:space="preserve">Identified potential lithium deposits in the Tuaran region, contributing to Malaysia's renewable energy initiatives.</w:t>
      </w:r>
    </w:p>
    <w:p>
      <w:pPr>
        <w:numPr>
          <w:ilvl w:val="0"/>
          <w:numId w:val="1009"/>
        </w:numPr>
        <w:pStyle w:val="Compact"/>
      </w:pPr>
      <w:r>
        <w:t xml:space="preserve">Presented findings at the International Geology Conference, Kuala Lumpur.</w:t>
      </w:r>
    </w:p>
    <w:p>
      <w:pPr>
        <w:pStyle w:val="FirstParagraph"/>
      </w:pPr>
      <w:r>
        <w:rPr>
          <w:bCs/>
          <w:b/>
        </w:rPr>
        <w:t xml:space="preserve">Seismic Risk Assessment for KL Metro</w:t>
      </w:r>
      <w:r>
        <w:t xml:space="preserve"> </w:t>
      </w:r>
      <w:r>
        <w:t xml:space="preserve">(2019)</w:t>
      </w:r>
    </w:p>
    <w:p>
      <w:pPr>
        <w:numPr>
          <w:ilvl w:val="0"/>
          <w:numId w:val="1010"/>
        </w:numPr>
        <w:pStyle w:val="Compact"/>
      </w:pPr>
      <w:r>
        <w:t xml:space="preserve">Analyzed historical seismic data to recommend safe construction zones for the MRT project.</w:t>
      </w:r>
    </w:p>
    <w:p>
      <w:pPr>
        <w:numPr>
          <w:ilvl w:val="0"/>
          <w:numId w:val="1010"/>
        </w:numPr>
        <w:pStyle w:val="Compact"/>
      </w:pPr>
      <w:r>
        <w:t xml:space="preserve">Provided input to the Department of Survey and Mapping Malaysia (JUPEM).</w:t>
      </w:r>
    </w:p>
    <w:bookmarkEnd w:id="29"/>
    <w:bookmarkStart w:id="30" w:name="professional-affiliations"/>
    <w:p>
      <w:pPr>
        <w:pStyle w:val="Heading3"/>
      </w:pPr>
      <w:r>
        <w:t xml:space="preserve">Professional Affiliations</w:t>
      </w:r>
    </w:p>
    <w:p>
      <w:pPr>
        <w:numPr>
          <w:ilvl w:val="0"/>
          <w:numId w:val="1011"/>
        </w:numPr>
        <w:pStyle w:val="Compact"/>
      </w:pPr>
      <w:r>
        <w:t xml:space="preserve">Member, Malaysian Society of Geologists (MSG)</w:t>
      </w:r>
    </w:p>
    <w:p>
      <w:pPr>
        <w:numPr>
          <w:ilvl w:val="0"/>
          <w:numId w:val="1011"/>
        </w:numPr>
        <w:pStyle w:val="Compact"/>
      </w:pPr>
      <w:r>
        <w:t xml:space="preserve">Member, Association of Environmental Engineers of Malaysia (AEEML)</w:t>
      </w:r>
    </w:p>
    <w:p>
      <w:pPr>
        <w:numPr>
          <w:ilvl w:val="0"/>
          <w:numId w:val="1011"/>
        </w:numPr>
        <w:pStyle w:val="Compact"/>
      </w:pPr>
      <w:r>
        <w:t xml:space="preserve">Past Participant, Kuala Lumpur Geological Society Meetings</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Malaysia Kuala Lumpur</dc:title>
  <dc:creator/>
  <dc:language>en</dc:language>
  <cp:keywords/>
  <dcterms:created xsi:type="dcterms:W3CDTF">2026-07-28T14:52:48Z</dcterms:created>
  <dcterms:modified xsi:type="dcterms:W3CDTF">2026-07-28T14:52:48Z</dcterms:modified>
</cp:coreProperties>
</file>

<file path=docProps/custom.xml><?xml version="1.0" encoding="utf-8"?>
<Properties xmlns="http://schemas.openxmlformats.org/officeDocument/2006/custom-properties" xmlns:vt="http://schemas.openxmlformats.org/officeDocument/2006/docPropsVTypes"/>
</file>