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geologist---nepal-kathmandu"/>
    <w:p>
      <w:pPr>
        <w:pStyle w:val="Heading2"/>
      </w:pPr>
      <w:r>
        <w:t xml:space="preserve">Geologist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resource assessment, and environmental impact studies. Specializing in the unique geological formations of Nepal Kathmandu, including the Himalayan foothills and the Kathmandu Valley's tectonic structures. Proficient in fieldwork, data analysis, and geospatial technologies to address challenges related to natural hazards such as earthquakes and landslides. Committed to contributing to sustainable development through scientific understanding of Nepal's diverse geological landscapes.</w:t>
      </w:r>
    </w:p>
    <w:bookmarkEnd w:id="21"/>
    <w:bookmarkStart w:id="22" w:name="education"/>
    <w:p>
      <w:pPr>
        <w:pStyle w:val="Heading3"/>
      </w:pPr>
      <w:r>
        <w:t xml:space="preserve">Education</w:t>
      </w:r>
    </w:p>
    <w:p>
      <w:pPr>
        <w:pStyle w:val="FirstParagraph"/>
      </w:pPr>
      <w:r>
        <w:rPr>
          <w:bCs/>
          <w:b/>
        </w:rPr>
        <w:t xml:space="preserve">Bachelor of Science in Geology</w:t>
      </w:r>
      <w:r>
        <w:t xml:space="preserve">, Tribhuvan University, Kathmandu, Nepal (Year – Year)</w:t>
      </w:r>
    </w:p>
    <w:p>
      <w:pPr>
        <w:numPr>
          <w:ilvl w:val="0"/>
          <w:numId w:val="1001"/>
        </w:numPr>
        <w:pStyle w:val="Compact"/>
      </w:pPr>
      <w:r>
        <w:t xml:space="preserve">Specialized in Structural Geology and Tectonics, with a focus on the Himalayan region.</w:t>
      </w:r>
    </w:p>
    <w:p>
      <w:pPr>
        <w:numPr>
          <w:ilvl w:val="0"/>
          <w:numId w:val="1001"/>
        </w:numPr>
        <w:pStyle w:val="Compact"/>
      </w:pPr>
      <w:r>
        <w:t xml:space="preserve">Published research on the seismic risks of Kathmandu Valley in university journals.</w:t>
      </w:r>
    </w:p>
    <w:p>
      <w:pPr>
        <w:pStyle w:val="FirstParagraph"/>
      </w:pPr>
      <w:r>
        <w:rPr>
          <w:bCs/>
          <w:b/>
        </w:rPr>
        <w:t xml:space="preserve">Masters in Geology</w:t>
      </w:r>
      <w:r>
        <w:t xml:space="preserve">, Institute of Science and Technology, Tribhuvan University (Year – Year)</w:t>
      </w:r>
    </w:p>
    <w:p>
      <w:pPr>
        <w:numPr>
          <w:ilvl w:val="0"/>
          <w:numId w:val="1002"/>
        </w:numPr>
        <w:pStyle w:val="Compact"/>
      </w:pPr>
      <w:r>
        <w:t xml:space="preserve">Thesis: "Geological Mapping and Mineral Resource Assessment of Central Nepal."</w:t>
      </w:r>
    </w:p>
    <w:p>
      <w:pPr>
        <w:numPr>
          <w:ilvl w:val="0"/>
          <w:numId w:val="1002"/>
        </w:numPr>
        <w:pStyle w:val="Compact"/>
      </w:pPr>
      <w:r>
        <w:t xml:space="preserve">Received the Best Research Award for contributions to understanding the Kathmandu Valley's sedimentary basins.</w:t>
      </w:r>
    </w:p>
    <w:p>
      <w:pPr>
        <w:pStyle w:val="FirstParagraph"/>
      </w:pPr>
      <w:r>
        <w:rPr>
          <w:bCs/>
          <w:b/>
        </w:rPr>
        <w:t xml:space="preserve">Doctorate in Geology</w:t>
      </w:r>
      <w:r>
        <w:t xml:space="preserve">, [University Name], [Country] (Year – Year) [if applicable]</w:t>
      </w:r>
    </w:p>
    <w:bookmarkEnd w:id="22"/>
    <w:bookmarkStart w:id="23" w:name="work-experience"/>
    <w:p>
      <w:pPr>
        <w:pStyle w:val="Heading3"/>
      </w:pPr>
      <w:r>
        <w:t xml:space="preserve">Work Experience</w:t>
      </w:r>
    </w:p>
    <w:p>
      <w:pPr>
        <w:pStyle w:val="FirstParagraph"/>
      </w:pPr>
      <w:r>
        <w:rPr>
          <w:bCs/>
          <w:b/>
        </w:rPr>
        <w:t xml:space="preserve">Senior Geologist</w:t>
      </w:r>
      <w:r>
        <w:t xml:space="preserve">, Nepal Geological Survey (NGS), Kathmandu, Nepal (Year – Present)</w:t>
      </w:r>
    </w:p>
    <w:p>
      <w:pPr>
        <w:numPr>
          <w:ilvl w:val="0"/>
          <w:numId w:val="1003"/>
        </w:numPr>
        <w:pStyle w:val="Compact"/>
      </w:pPr>
      <w:r>
        <w:t xml:space="preserve">Conducted field surveys in the Himalayan region, including the Langtang and Annapurna areas, to assess mineral deposits and geological hazards.</w:t>
      </w:r>
    </w:p>
    <w:p>
      <w:pPr>
        <w:numPr>
          <w:ilvl w:val="0"/>
          <w:numId w:val="1003"/>
        </w:numPr>
        <w:pStyle w:val="Compact"/>
      </w:pPr>
      <w:r>
        <w:t xml:space="preserve">Collaborated with local communities to develop early warning systems for landslides in Kathmandu Valley.</w:t>
      </w:r>
    </w:p>
    <w:p>
      <w:pPr>
        <w:numPr>
          <w:ilvl w:val="0"/>
          <w:numId w:val="1003"/>
        </w:numPr>
        <w:pStyle w:val="Compact"/>
      </w:pPr>
      <w:r>
        <w:t xml:space="preserve">Published technical reports on seismic vulnerability assessments of urban infrastructure in Nepal Kathmandu.</w:t>
      </w:r>
    </w:p>
    <w:p>
      <w:pPr>
        <w:pStyle w:val="FirstParagraph"/>
      </w:pPr>
      <w:r>
        <w:rPr>
          <w:bCs/>
          <w:b/>
        </w:rPr>
        <w:t xml:space="preserve">Geologist</w:t>
      </w:r>
      <w:r>
        <w:t xml:space="preserve">, [Private Sector Company Name], Kathmandu, Nepal (Year – Year)</w:t>
      </w:r>
    </w:p>
    <w:p>
      <w:pPr>
        <w:numPr>
          <w:ilvl w:val="0"/>
          <w:numId w:val="1004"/>
        </w:numPr>
        <w:pStyle w:val="Compact"/>
      </w:pPr>
      <w:r>
        <w:t xml:space="preserve">Provided geological consultancy for construction projects, including the Kathmandu Valley Metro Rail Project.</w:t>
      </w:r>
    </w:p>
    <w:p>
      <w:pPr>
        <w:numPr>
          <w:ilvl w:val="0"/>
          <w:numId w:val="1004"/>
        </w:numPr>
        <w:pStyle w:val="Compact"/>
      </w:pPr>
      <w:r>
        <w:t xml:space="preserve">Analyzed soil and rock samples to determine stability for infrastructure development in earthquake-prone zones.</w:t>
      </w:r>
    </w:p>
    <w:p>
      <w:pPr>
        <w:numPr>
          <w:ilvl w:val="0"/>
          <w:numId w:val="1004"/>
        </w:numPr>
        <w:pStyle w:val="Compact"/>
      </w:pPr>
      <w:r>
        <w:t xml:space="preserve">Developed GIS-based maps to identify high-risk areas for landslides in central Nepal.</w:t>
      </w:r>
    </w:p>
    <w:p>
      <w:pPr>
        <w:pStyle w:val="FirstParagraph"/>
      </w:pPr>
      <w:r>
        <w:rPr>
          <w:bCs/>
          <w:b/>
        </w:rPr>
        <w:t xml:space="preserve">Research Assistant</w:t>
      </w:r>
      <w:r>
        <w:t xml:space="preserve">, [University or Research Institute], Kathmandu, Nepal (Year – Year)</w:t>
      </w:r>
    </w:p>
    <w:p>
      <w:pPr>
        <w:numPr>
          <w:ilvl w:val="0"/>
          <w:numId w:val="1005"/>
        </w:numPr>
        <w:pStyle w:val="Compact"/>
      </w:pPr>
      <w:r>
        <w:t xml:space="preserve">Participated in a UNESCO-funded project studying the geological history of the Kali Gandaki River Valley.</w:t>
      </w:r>
    </w:p>
    <w:p>
      <w:pPr>
        <w:numPr>
          <w:ilvl w:val="0"/>
          <w:numId w:val="1005"/>
        </w:numPr>
        <w:pStyle w:val="Compact"/>
      </w:pPr>
      <w:r>
        <w:t xml:space="preserve">Utilized remote sensing data to map fault lines in the Himalayas, contributing to disaster risk reduction strategies.</w:t>
      </w:r>
    </w:p>
    <w:bookmarkEnd w:id="23"/>
    <w:bookmarkStart w:id="24" w:name="skills"/>
    <w:p>
      <w:pPr>
        <w:pStyle w:val="Heading3"/>
      </w:pPr>
      <w:r>
        <w:t xml:space="preserve">Skills</w:t>
      </w:r>
    </w:p>
    <w:p>
      <w:pPr>
        <w:numPr>
          <w:ilvl w:val="0"/>
          <w:numId w:val="1006"/>
        </w:numPr>
        <w:pStyle w:val="Compact"/>
      </w:pPr>
      <w:r>
        <w:rPr>
          <w:bCs/>
          <w:b/>
        </w:rPr>
        <w:t xml:space="preserve">Geological Fieldwork:</w:t>
      </w:r>
      <w:r>
        <w:t xml:space="preserve"> </w:t>
      </w:r>
      <w:r>
        <w:t xml:space="preserve">Proficient in rock and soil sampling, stratigraphic analysis, and geological mapping.</w:t>
      </w:r>
    </w:p>
    <w:p>
      <w:pPr>
        <w:numPr>
          <w:ilvl w:val="0"/>
          <w:numId w:val="1006"/>
        </w:numPr>
        <w:pStyle w:val="Compact"/>
      </w:pPr>
      <w:r>
        <w:rPr>
          <w:bCs/>
          <w:b/>
        </w:rPr>
        <w:t xml:space="preserve">Data Analysis:</w:t>
      </w:r>
      <w:r>
        <w:t xml:space="preserve"> </w:t>
      </w:r>
      <w:r>
        <w:t xml:space="preserve">Skilled in using GIS software (ArcGIS, QGIS) and remote sensing tools for spatial data interpretation.</w:t>
      </w:r>
    </w:p>
    <w:p>
      <w:pPr>
        <w:numPr>
          <w:ilvl w:val="0"/>
          <w:numId w:val="1006"/>
        </w:numPr>
        <w:pStyle w:val="Compact"/>
      </w:pPr>
      <w:r>
        <w:rPr>
          <w:bCs/>
          <w:b/>
        </w:rPr>
        <w:t xml:space="preserve">Seismic Risk Assessment:</w:t>
      </w:r>
      <w:r>
        <w:t xml:space="preserve"> </w:t>
      </w:r>
      <w:r>
        <w:t xml:space="preserve">Expertise in evaluating earthquake risks for urban planning in Nepal Kathmandu.</w:t>
      </w:r>
    </w:p>
    <w:p>
      <w:pPr>
        <w:numPr>
          <w:ilvl w:val="0"/>
          <w:numId w:val="1006"/>
        </w:numPr>
        <w:pStyle w:val="Compact"/>
      </w:pPr>
      <w:r>
        <w:rPr>
          <w:bCs/>
          <w:b/>
        </w:rPr>
        <w:t xml:space="preserve">Landslide Mitigation:</w:t>
      </w:r>
      <w:r>
        <w:t xml:space="preserve"> </w:t>
      </w:r>
      <w:r>
        <w:t xml:space="preserve">Experience in designing slope stabilization techniques for mountainous regions of Nepal.</w:t>
      </w:r>
    </w:p>
    <w:p>
      <w:pPr>
        <w:numPr>
          <w:ilvl w:val="0"/>
          <w:numId w:val="1006"/>
        </w:numPr>
        <w:pStyle w:val="Compact"/>
      </w:pPr>
      <w:r>
        <w:rPr>
          <w:bCs/>
          <w:b/>
        </w:rPr>
        <w:t xml:space="preserve">Technical Writing:</w:t>
      </w:r>
      <w:r>
        <w:t xml:space="preserve"> </w:t>
      </w:r>
      <w:r>
        <w:t xml:space="preserve">Published reports and peer-reviewed articles on geological studies in Nepalese journals.</w:t>
      </w:r>
    </w:p>
    <w:bookmarkEnd w:id="24"/>
    <w:bookmarkStart w:id="25" w:name="certifications-and-training"/>
    <w:p>
      <w:pPr>
        <w:pStyle w:val="Heading3"/>
      </w:pPr>
      <w:r>
        <w:t xml:space="preserve">Certifications and Training</w:t>
      </w:r>
    </w:p>
    <w:p>
      <w:pPr>
        <w:pStyle w:val="FirstParagraph"/>
      </w:pPr>
      <w:r>
        <w:rPr>
          <w:bCs/>
          <w:b/>
        </w:rPr>
        <w:t xml:space="preserve">Professional Certification in Environmental Geology</w:t>
      </w:r>
      <w:r>
        <w:t xml:space="preserve">, [Institution Name], Kathmandu (Year)</w:t>
      </w:r>
    </w:p>
    <w:p>
      <w:pPr>
        <w:pStyle w:val="BodyText"/>
      </w:pPr>
      <w:r>
        <w:rPr>
          <w:bCs/>
          <w:b/>
        </w:rPr>
        <w:t xml:space="preserve">Training in Seismic Hazard Assessment</w:t>
      </w:r>
      <w:r>
        <w:t xml:space="preserve">, Nepal Engineering Board (NEB), Kathmandu (Year)</w:t>
      </w:r>
    </w:p>
    <w:p>
      <w:pPr>
        <w:pStyle w:val="BodyText"/>
      </w:pPr>
      <w:r>
        <w:rPr>
          <w:bCs/>
          <w:b/>
        </w:rPr>
        <w:t xml:space="preserve">Workshop on Remote Sensing Applications in Geology</w:t>
      </w:r>
      <w:r>
        <w:t xml:space="preserve">, [Institute Name], Nepal (Year)</w:t>
      </w:r>
    </w:p>
    <w:bookmarkEnd w:id="25"/>
    <w:bookmarkStart w:id="26" w:name="projects-and-fieldwork"/>
    <w:p>
      <w:pPr>
        <w:pStyle w:val="Heading3"/>
      </w:pPr>
      <w:r>
        <w:t xml:space="preserve">Projects and Fieldwork</w:t>
      </w:r>
    </w:p>
    <w:p>
      <w:pPr>
        <w:numPr>
          <w:ilvl w:val="0"/>
          <w:numId w:val="1007"/>
        </w:numPr>
        <w:pStyle w:val="Compact"/>
      </w:pPr>
      <w:r>
        <w:rPr>
          <w:bCs/>
          <w:b/>
        </w:rPr>
        <w:t xml:space="preserve">Kathmandu Valley Seismic Risk Mapping:</w:t>
      </w:r>
      <w:r>
        <w:t xml:space="preserve"> </w:t>
      </w:r>
      <w:r>
        <w:t xml:space="preserve">Led a team to create detailed seismic hazard maps for the Kathmandu Valley, used by the government for urban planning.</w:t>
      </w:r>
    </w:p>
    <w:p>
      <w:pPr>
        <w:numPr>
          <w:ilvl w:val="0"/>
          <w:numId w:val="1007"/>
        </w:numPr>
        <w:pStyle w:val="Compact"/>
      </w:pPr>
      <w:r>
        <w:rPr>
          <w:bCs/>
          <w:b/>
        </w:rPr>
        <w:t xml:space="preserve">Mineral Resource Inventory of Dolakha District:</w:t>
      </w:r>
      <w:r>
        <w:t xml:space="preserve"> </w:t>
      </w:r>
      <w:r>
        <w:t xml:space="preserve">Conducted surveys to identify potential mineral deposits in central Nepal, aiding local economic development.</w:t>
      </w:r>
    </w:p>
    <w:p>
      <w:pPr>
        <w:numPr>
          <w:ilvl w:val="0"/>
          <w:numId w:val="1007"/>
        </w:numPr>
        <w:pStyle w:val="Compact"/>
      </w:pPr>
      <w:r>
        <w:rPr>
          <w:bCs/>
          <w:b/>
        </w:rPr>
        <w:t xml:space="preserve">Landslide Monitoring System:</w:t>
      </w:r>
      <w:r>
        <w:t xml:space="preserve"> </w:t>
      </w:r>
      <w:r>
        <w:t xml:space="preserve">Implemented a real-time monitoring system in the Kavre District to detect early signs of slope failure.</w:t>
      </w:r>
    </w:p>
    <w:bookmarkEnd w:id="26"/>
    <w:bookmarkStart w:id="27" w:name="publications-and-research-contributions"/>
    <w:p>
      <w:pPr>
        <w:pStyle w:val="Heading3"/>
      </w:pPr>
      <w:r>
        <w:t xml:space="preserve">Publications and Research Contributions</w:t>
      </w:r>
    </w:p>
    <w:p>
      <w:pPr>
        <w:numPr>
          <w:ilvl w:val="0"/>
          <w:numId w:val="1008"/>
        </w:numPr>
        <w:pStyle w:val="Compact"/>
      </w:pPr>
      <w:r>
        <w:t xml:space="preserve">"Geological Hazards in Nepal Kathmandu: A Case Study of the 2015 Earthquake," Journal of Nepalese Geology, [Year].</w:t>
      </w:r>
    </w:p>
    <w:p>
      <w:pPr>
        <w:numPr>
          <w:ilvl w:val="0"/>
          <w:numId w:val="1008"/>
        </w:numPr>
        <w:pStyle w:val="Compact"/>
      </w:pPr>
      <w:r>
        <w:t xml:space="preserve">"Mineral Resources of Central Nepal: Opportunities and Challenges," published in the National Science Review, [Year].</w:t>
      </w:r>
    </w:p>
    <w:p>
      <w:pPr>
        <w:numPr>
          <w:ilvl w:val="0"/>
          <w:numId w:val="1008"/>
        </w:numPr>
        <w:pStyle w:val="Compact"/>
      </w:pPr>
      <w:r>
        <w:t xml:space="preserve">Contributor to UNESCO's "Himalayan Geoheritage Atlas" (2020), highlighting geological sites in Kathmandu Valley.</w:t>
      </w:r>
    </w:p>
    <w:bookmarkEnd w:id="27"/>
    <w:bookmarkStart w:id="28" w:name="languages-spoken"/>
    <w:p>
      <w:pPr>
        <w:pStyle w:val="Heading3"/>
      </w:pPr>
      <w:r>
        <w:t xml:space="preserve">Languages Spoken</w:t>
      </w:r>
    </w:p>
    <w:p>
      <w:pPr>
        <w:numPr>
          <w:ilvl w:val="0"/>
          <w:numId w:val="1009"/>
        </w:numPr>
        <w:pStyle w:val="Compact"/>
      </w:pPr>
      <w:r>
        <w:t xml:space="preserve">Nepali (Native)</w:t>
      </w:r>
    </w:p>
    <w:p>
      <w:pPr>
        <w:numPr>
          <w:ilvl w:val="0"/>
          <w:numId w:val="1009"/>
        </w:numPr>
        <w:pStyle w:val="Compact"/>
      </w:pPr>
      <w:r>
        <w:t xml:space="preserve">English (Proficient)</w:t>
      </w:r>
    </w:p>
    <w:p>
      <w:pPr>
        <w:numPr>
          <w:ilvl w:val="0"/>
          <w:numId w:val="1009"/>
        </w:numPr>
        <w:pStyle w:val="Compact"/>
      </w:pPr>
      <w:r>
        <w:t xml:space="preserve">Basic knowledge of Hindi and Tibetan (for fieldwork in border regions).</w:t>
      </w:r>
    </w:p>
    <w:bookmarkEnd w:id="28"/>
    <w:bookmarkStart w:id="29" w:name="professional-affiliations"/>
    <w:p>
      <w:pPr>
        <w:pStyle w:val="Heading3"/>
      </w:pPr>
      <w:r>
        <w:t xml:space="preserve">Professional Affiliations</w:t>
      </w:r>
    </w:p>
    <w:p>
      <w:pPr>
        <w:numPr>
          <w:ilvl w:val="0"/>
          <w:numId w:val="1010"/>
        </w:numPr>
        <w:pStyle w:val="Compact"/>
      </w:pPr>
      <w:r>
        <w:rPr>
          <w:bCs/>
          <w:b/>
        </w:rPr>
        <w:t xml:space="preserve">Nepal Geological Society (NGS)</w:t>
      </w:r>
      <w:r>
        <w:t xml:space="preserve"> </w:t>
      </w:r>
      <w:r>
        <w:t xml:space="preserve">– Member since [Year]</w:t>
      </w:r>
    </w:p>
    <w:p>
      <w:pPr>
        <w:numPr>
          <w:ilvl w:val="0"/>
          <w:numId w:val="1010"/>
        </w:numPr>
        <w:pStyle w:val="Compact"/>
      </w:pPr>
      <w:r>
        <w:rPr>
          <w:bCs/>
          <w:b/>
        </w:rPr>
        <w:t xml:space="preserve">International Association for Engineering Geology and the Environment (IAEG)</w:t>
      </w:r>
      <w:r>
        <w:t xml:space="preserve"> </w:t>
      </w:r>
      <w:r>
        <w:t xml:space="preserve">– Member since [Year]</w:t>
      </w:r>
    </w:p>
    <w:p>
      <w:pPr>
        <w:numPr>
          <w:ilvl w:val="0"/>
          <w:numId w:val="1010"/>
        </w:numPr>
        <w:pStyle w:val="Compact"/>
      </w:pPr>
      <w:r>
        <w:rPr>
          <w:bCs/>
          <w:b/>
        </w:rPr>
        <w:t xml:space="preserve">Earthquake Engineering Research Institute (EERI)</w:t>
      </w:r>
      <w:r>
        <w:t xml:space="preserve"> </w:t>
      </w:r>
      <w:r>
        <w:t xml:space="preserve">– Active participant in regional workshops.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Nepal Kathmandu</dc:title>
  <dc:creator/>
  <dc:language>en</dc:language>
  <cp:keywords/>
  <dcterms:created xsi:type="dcterms:W3CDTF">2025-12-01T14:43:07Z</dcterms:created>
  <dcterms:modified xsi:type="dcterms:W3CDTF">2025-12-01T14:43:07Z</dcterms:modified>
</cp:coreProperties>
</file>

<file path=docProps/custom.xml><?xml version="1.0" encoding="utf-8"?>
<Properties xmlns="http://schemas.openxmlformats.org/officeDocument/2006/custom-properties" xmlns:vt="http://schemas.openxmlformats.org/officeDocument/2006/docPropsVTypes"/>
</file>