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30" w:name="geologist-russia-moscow"/>
    <w:p>
      <w:pPr>
        <w:pStyle w:val="Heading2"/>
      </w:pPr>
      <w:r>
        <w:t xml:space="preserve">Geologist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Sergeyevich Volkov</w:t>
      </w:r>
      <w:r>
        <w:br/>
      </w:r>
      <w:r>
        <w:rPr>
          <w:bCs/>
          <w:b/>
        </w:rPr>
        <w:t xml:space="preserve">Address:</w:t>
      </w:r>
      <w:r>
        <w:t xml:space="preserve"> </w:t>
      </w:r>
      <w:r>
        <w:t xml:space="preserve">123 Leninsky Prospekt, Moscow, Russia, 119991</w:t>
      </w:r>
      <w:r>
        <w:br/>
      </w:r>
      <w:r>
        <w:rPr>
          <w:bCs/>
          <w:b/>
        </w:rPr>
        <w:t xml:space="preserve">Email:</w:t>
      </w:r>
      <w:r>
        <w:t xml:space="preserve"> </w:t>
      </w:r>
      <w:r>
        <w:t xml:space="preserve">ivan.volkov@geology.ru</w:t>
      </w:r>
      <w:r>
        <w:br/>
      </w:r>
      <w:r>
        <w:rPr>
          <w:bCs/>
          <w:b/>
        </w:rPr>
        <w:t xml:space="preserve">Phone:</w:t>
      </w:r>
      <w:r>
        <w:t xml:space="preserve"> </w:t>
      </w:r>
      <w:r>
        <w:t xml:space="preserve">+7 (495) 123-45-67</w:t>
      </w:r>
    </w:p>
    <w:bookmarkEnd w:id="20"/>
    <w:bookmarkStart w:id="21" w:name="professional-summary"/>
    <w:p>
      <w:pPr>
        <w:pStyle w:val="Heading3"/>
      </w:pPr>
      <w:r>
        <w:t xml:space="preserve">Professional Summary</w:t>
      </w:r>
    </w:p>
    <w:p>
      <w:pPr>
        <w:pStyle w:val="FirstParagraph"/>
      </w:pPr>
      <w:r>
        <w:t xml:space="preserve">A dedicated and experienced Geologist with over 10 years of expertise in geological research, mineral exploration, and environmental geology. Specializing in the unique geological formations of Russia Moscow and surrounding regions, I have contributed to projects involving resource assessment, subsurface analysis, and sustainable development. My work aligns with the dynamic demands of Russia’s energy and mining sectors while adhering to international standards. Proven ability to lead multidisciplinary teams, conduct field surveys in challenging environments, and deliver actionable insights for geological decision-making.</w:t>
      </w:r>
    </w:p>
    <w:bookmarkEnd w:id="21"/>
    <w:bookmarkStart w:id="22" w:name="education"/>
    <w:p>
      <w:pPr>
        <w:pStyle w:val="Heading3"/>
      </w:pPr>
      <w:r>
        <w:t xml:space="preserve">Education</w:t>
      </w:r>
    </w:p>
    <w:p>
      <w:pPr>
        <w:pStyle w:val="FirstParagraph"/>
      </w:pPr>
      <w:r>
        <w:rPr>
          <w:bCs/>
          <w:b/>
        </w:rPr>
        <w:t xml:space="preserve">Lomonosov Moscow State University</w:t>
      </w:r>
      <w:r>
        <w:br/>
      </w:r>
      <w:r>
        <w:t xml:space="preserve">BSc in Geology, 2010–2014</w:t>
      </w:r>
      <w:r>
        <w:br/>
      </w:r>
      <w:r>
        <w:t xml:space="preserve">Thesis: "Geological Structure of the East European Craton and its Implications for Mineral Deposits."</w:t>
      </w:r>
    </w:p>
    <w:p>
      <w:pPr>
        <w:pStyle w:val="BodyText"/>
      </w:pPr>
      <w:r>
        <w:rPr>
          <w:bCs/>
          <w:b/>
        </w:rPr>
        <w:t xml:space="preserve">Moscow Institute of Geology and Geophysics</w:t>
      </w:r>
      <w:r>
        <w:br/>
      </w:r>
      <w:r>
        <w:t xml:space="preserve">MSc in Economic Geology, 2014–2016</w:t>
      </w:r>
      <w:r>
        <w:br/>
      </w:r>
      <w:r>
        <w:t xml:space="preserve">Thesis: "Assessment of Rare Earth Element Potential in the Urals Region."</w:t>
      </w:r>
    </w:p>
    <w:p>
      <w:pPr>
        <w:pStyle w:val="BodyText"/>
      </w:pPr>
      <w:r>
        <w:rPr>
          <w:bCs/>
          <w:b/>
        </w:rPr>
        <w:t xml:space="preserve">Russian Academy of Sciences</w:t>
      </w:r>
      <w:r>
        <w:br/>
      </w:r>
      <w:r>
        <w:t xml:space="preserve">PhD in Applied Geochemistry, 2016–2019</w:t>
      </w:r>
      <w:r>
        <w:br/>
      </w:r>
      <w:r>
        <w:t xml:space="preserve">Dissertation: "Environmental Impact of Mining Activities on the Moscow Basin Aquifers."</w:t>
      </w:r>
    </w:p>
    <w:bookmarkEnd w:id="22"/>
    <w:bookmarkStart w:id="23" w:name="professional-experience"/>
    <w:p>
      <w:pPr>
        <w:pStyle w:val="Heading3"/>
      </w:pPr>
      <w:r>
        <w:t xml:space="preserve">Professional Experience</w:t>
      </w:r>
    </w:p>
    <w:p>
      <w:pPr>
        <w:pStyle w:val="FirstParagraph"/>
      </w:pPr>
      <w:r>
        <w:rPr>
          <w:bCs/>
          <w:b/>
        </w:rPr>
        <w:t xml:space="preserve">Rosgeologia (State Geological Survey of Russia)</w:t>
      </w:r>
      <w:r>
        <w:br/>
      </w:r>
      <w:r>
        <w:t xml:space="preserve">Senior Geologist, 2019–Present</w:t>
      </w:r>
      <w:r>
        <w:br/>
      </w:r>
      <w:r>
        <w:t xml:space="preserve">- Led field campaigns in the Moscow region to map subsurface stratigraphy and identify hydrocarbon reserves.</w:t>
      </w:r>
      <w:r>
        <w:br/>
      </w:r>
      <w:r>
        <w:t xml:space="preserve">- Collaborated with the Russian Ministry of Natural Resources to develop geological models for urban infrastructure projects.</w:t>
      </w:r>
      <w:r>
        <w:br/>
      </w:r>
      <w:r>
        <w:t xml:space="preserve">- Published reports on seismic activity and its correlation with tectonic structures in the East European Platform.</w:t>
      </w:r>
    </w:p>
    <w:p>
      <w:pPr>
        <w:pStyle w:val="BodyText"/>
      </w:pPr>
      <w:r>
        <w:rPr>
          <w:bCs/>
          <w:b/>
        </w:rPr>
        <w:t xml:space="preserve">Moscow Geological Institute</w:t>
      </w:r>
      <w:r>
        <w:br/>
      </w:r>
      <w:r>
        <w:t xml:space="preserve">Research Fellow, 2016–2019</w:t>
      </w:r>
      <w:r>
        <w:br/>
      </w:r>
      <w:r>
        <w:t xml:space="preserve">- Conducted laboratory analysis of rock samples from the Moscow Basin to assess mineralogical composition.</w:t>
      </w:r>
      <w:r>
        <w:br/>
      </w:r>
      <w:r>
        <w:t xml:space="preserve">- Designed geophysical surveys using seismic and gravity data for mineral exploration in Siberian regions.</w:t>
      </w:r>
      <w:r>
        <w:br/>
      </w:r>
      <w:r>
        <w:t xml:space="preserve">- Mentored graduate students in advanced geological mapping techniques.</w:t>
      </w:r>
    </w:p>
    <w:p>
      <w:pPr>
        <w:pStyle w:val="BodyText"/>
      </w:pPr>
      <w:r>
        <w:rPr>
          <w:bCs/>
          <w:b/>
        </w:rPr>
        <w:t xml:space="preserve">North-Western Geological Company</w:t>
      </w:r>
      <w:r>
        <w:br/>
      </w:r>
      <w:r>
        <w:t xml:space="preserve">Junior Geologist, 2014–2016</w:t>
      </w:r>
      <w:r>
        <w:br/>
      </w:r>
      <w:r>
        <w:t xml:space="preserve">- Assisted in the discovery of a new deposit of iron ore near the Ural Mountains.</w:t>
      </w:r>
      <w:r>
        <w:br/>
      </w:r>
      <w:r>
        <w:t xml:space="preserve">- Utilized GIS software to create detailed topographic and geological maps for mining operations.</w:t>
      </w:r>
    </w:p>
    <w:bookmarkEnd w:id="23"/>
    <w:bookmarkStart w:id="24" w:name="key-skills"/>
    <w:p>
      <w:pPr>
        <w:pStyle w:val="Heading3"/>
      </w:pPr>
      <w:r>
        <w:t xml:space="preserve">Key Skills</w:t>
      </w:r>
    </w:p>
    <w:p>
      <w:pPr>
        <w:numPr>
          <w:ilvl w:val="0"/>
          <w:numId w:val="1001"/>
        </w:numPr>
        <w:pStyle w:val="Compact"/>
      </w:pPr>
      <w:r>
        <w:t xml:space="preserve">Expertise in geological mapping, core logging, and petrological analysis</w:t>
      </w:r>
    </w:p>
    <w:p>
      <w:pPr>
        <w:numPr>
          <w:ilvl w:val="0"/>
          <w:numId w:val="1001"/>
        </w:numPr>
        <w:pStyle w:val="Compact"/>
      </w:pPr>
      <w:r>
        <w:t xml:space="preserve">Proficient in using ArcGIS, Petrel, and GeoModel software for subsurface modeling</w:t>
      </w:r>
    </w:p>
    <w:p>
      <w:pPr>
        <w:numPr>
          <w:ilvl w:val="0"/>
          <w:numId w:val="1001"/>
        </w:numPr>
        <w:pStyle w:val="Compact"/>
      </w:pPr>
      <w:r>
        <w:t xml:space="preserve">Strong knowledge of Russian geological legislation and environmental regulations</w:t>
      </w:r>
    </w:p>
    <w:p>
      <w:pPr>
        <w:numPr>
          <w:ilvl w:val="0"/>
          <w:numId w:val="1001"/>
        </w:numPr>
        <w:pStyle w:val="Compact"/>
      </w:pPr>
      <w:r>
        <w:t xml:space="preserve">Certified in HSE (Health, Safety, and Environment) protocols for fieldwork</w:t>
      </w:r>
    </w:p>
    <w:p>
      <w:pPr>
        <w:numPr>
          <w:ilvl w:val="0"/>
          <w:numId w:val="1001"/>
        </w:numPr>
        <w:pStyle w:val="Compact"/>
      </w:pPr>
      <w:r>
        <w:t xml:space="preserve">Fluent in Russian and English; basic understanding of German for international collaboration</w:t>
      </w:r>
    </w:p>
    <w:bookmarkEnd w:id="24"/>
    <w:bookmarkStart w:id="25" w:name="certifications-training"/>
    <w:p>
      <w:pPr>
        <w:pStyle w:val="Heading3"/>
      </w:pPr>
      <w:r>
        <w:t xml:space="preserve">Certifications &amp; Training</w:t>
      </w:r>
    </w:p>
    <w:p>
      <w:pPr>
        <w:pStyle w:val="FirstParagraph"/>
      </w:pPr>
      <w:r>
        <w:rPr>
          <w:bCs/>
          <w:b/>
        </w:rPr>
        <w:t xml:space="preserve">Russian Geological Society (RGS)</w:t>
      </w:r>
      <w:r>
        <w:br/>
      </w:r>
      <w:r>
        <w:t xml:space="preserve">Certified Geologist, 2018</w:t>
      </w:r>
      <w:r>
        <w:br/>
      </w:r>
      <w:r>
        <w:t xml:space="preserve">- Completed advanced training on mineral resource classification and reserve estimation.</w:t>
      </w:r>
    </w:p>
    <w:p>
      <w:pPr>
        <w:pStyle w:val="BodyText"/>
      </w:pPr>
      <w:r>
        <w:rPr>
          <w:bCs/>
          <w:b/>
        </w:rPr>
        <w:t xml:space="preserve">International Association for Energy Economics (IAEE)</w:t>
      </w:r>
      <w:r>
        <w:br/>
      </w:r>
      <w:r>
        <w:t xml:space="preserve">Workshop on Sustainable Resource Management, 2021</w:t>
      </w:r>
      <w:r>
        <w:br/>
      </w:r>
      <w:r>
        <w:t xml:space="preserve">- Focused on balancing mining activities with environmental conservation in Russia Moscow.</w:t>
      </w:r>
    </w:p>
    <w:bookmarkEnd w:id="25"/>
    <w:bookmarkStart w:id="26" w:name="languages"/>
    <w:p>
      <w:pPr>
        <w:pStyle w:val="Heading3"/>
      </w:pPr>
      <w:r>
        <w:t xml:space="preserve">Languages</w:t>
      </w:r>
    </w:p>
    <w:p>
      <w:pPr>
        <w:numPr>
          <w:ilvl w:val="0"/>
          <w:numId w:val="1002"/>
        </w:numPr>
        <w:pStyle w:val="Compact"/>
      </w:pPr>
      <w:r>
        <w:t xml:space="preserve">Russian (Native)</w:t>
      </w:r>
    </w:p>
    <w:p>
      <w:pPr>
        <w:numPr>
          <w:ilvl w:val="0"/>
          <w:numId w:val="1002"/>
        </w:numPr>
        <w:pStyle w:val="Compact"/>
      </w:pPr>
      <w:r>
        <w:t xml:space="preserve">English (Fluent, TOEFL iBT 105)</w:t>
      </w:r>
    </w:p>
    <w:p>
      <w:pPr>
        <w:numPr>
          <w:ilvl w:val="0"/>
          <w:numId w:val="1002"/>
        </w:numPr>
        <w:pStyle w:val="Compact"/>
      </w:pPr>
      <w:r>
        <w:t xml:space="preserve">German (Basic, Goethe Institute B1)</w:t>
      </w:r>
    </w:p>
    <w:bookmarkEnd w:id="26"/>
    <w:bookmarkStart w:id="27" w:name="publications-research"/>
    <w:p>
      <w:pPr>
        <w:pStyle w:val="Heading3"/>
      </w:pPr>
      <w:r>
        <w:t xml:space="preserve">Publications &amp; Research</w:t>
      </w:r>
    </w:p>
    <w:p>
      <w:pPr>
        <w:pStyle w:val="FirstParagraph"/>
      </w:pPr>
      <w:r>
        <w:rPr>
          <w:bCs/>
          <w:b/>
        </w:rPr>
        <w:t xml:space="preserve">"Geological Hazards in the Moscow Region: A Case Study of Subsidence Risks"</w:t>
      </w:r>
      <w:r>
        <w:t xml:space="preserve">, Journal of Russian Geology, 2020.</w:t>
      </w:r>
      <w:r>
        <w:br/>
      </w:r>
      <w:r>
        <w:t xml:space="preserve">- Analyzed data from 50+ boreholes to evaluate land stability in urban areas.</w:t>
      </w:r>
    </w:p>
    <w:p>
      <w:pPr>
        <w:pStyle w:val="BodyText"/>
      </w:pPr>
      <w:r>
        <w:rPr>
          <w:bCs/>
          <w:b/>
        </w:rPr>
        <w:t xml:space="preserve">"Rare Earth Elements in the Urals: Economic and Environmental Implications"</w:t>
      </w:r>
      <w:r>
        <w:t xml:space="preserve">, International Conference on Mining, 2018.</w:t>
      </w:r>
      <w:r>
        <w:br/>
      </w:r>
      <w:r>
        <w:t xml:space="preserve">- Presented findings on extraction methods and ecological impact mitigation strategies.</w:t>
      </w:r>
    </w:p>
    <w:bookmarkEnd w:id="27"/>
    <w:bookmarkStart w:id="28" w:name="additional-information"/>
    <w:p>
      <w:pPr>
        <w:pStyle w:val="Heading3"/>
      </w:pPr>
      <w:r>
        <w:t xml:space="preserve">Additional Information</w:t>
      </w:r>
    </w:p>
    <w:p>
      <w:pPr>
        <w:pStyle w:val="FirstParagraph"/>
      </w:pPr>
      <w:r>
        <w:rPr>
          <w:bCs/>
          <w:b/>
        </w:rPr>
        <w:t xml:space="preserve">Fieldwork Experience:</w:t>
      </w:r>
      <w:r>
        <w:br/>
      </w:r>
      <w:r>
        <w:t xml:space="preserve">- Conducted over 20 field campaigns across Russia, including the Moscow region, Siberia, and the Far East.</w:t>
      </w:r>
      <w:r>
        <w:br/>
      </w:r>
      <w:r>
        <w:t xml:space="preserve">- Expertise in cold-weather geological surveys and logistics planning.</w:t>
      </w:r>
    </w:p>
    <w:p>
      <w:pPr>
        <w:pStyle w:val="BodyText"/>
      </w:pPr>
      <w:r>
        <w:rPr>
          <w:bCs/>
          <w:b/>
        </w:rPr>
        <w:t xml:space="preserve">Professional Affiliations:</w:t>
      </w:r>
      <w:r>
        <w:br/>
      </w:r>
      <w:r>
        <w:t xml:space="preserve">- Member of the Russian Geological Society (RGS) since 2015</w:t>
      </w:r>
      <w:r>
        <w:br/>
      </w:r>
      <w:r>
        <w:t xml:space="preserve">- Active participant in the Moscow Geoscience Forum, contributing to policy discussions on resource management.</w:t>
      </w:r>
    </w:p>
    <w:p>
      <w:pPr>
        <w:pStyle w:val="BodyText"/>
      </w:pPr>
      <w:r>
        <w:rPr>
          <w:bCs/>
          <w:b/>
        </w:rPr>
        <w:t xml:space="preserve">Projects in Russia Moscow:</w:t>
      </w:r>
      <w:r>
        <w:br/>
      </w:r>
      <w:r>
        <w:t xml:space="preserve">- Led a team to assess the geological viability of a new metro expansion project, ensuring alignment with subsurface conditions.</w:t>
      </w:r>
      <w:r>
        <w:br/>
      </w:r>
      <w:r>
        <w:t xml:space="preserve">- Collaborated with local universities to develop educational programs for aspiring geologists in Moscow.</w:t>
      </w:r>
    </w:p>
    <w:bookmarkEnd w:id="28"/>
    <w:bookmarkStart w:id="29" w:name="conclusion"/>
    <w:p>
      <w:pPr>
        <w:pStyle w:val="Heading3"/>
      </w:pPr>
      <w:r>
        <w:t xml:space="preserve">Conclusion</w:t>
      </w:r>
    </w:p>
    <w:p>
      <w:pPr>
        <w:pStyle w:val="FirstParagraph"/>
      </w:pPr>
      <w:r>
        <w:t xml:space="preserve">As a Geologist based in Russia Moscow, I combine technical expertise with a deep understanding of the region’s geological complexities. My work contributes to the sustainable development of natural resources while addressing environmental challenges. I am committed to advancing geological science in Russia and fostering international collaboration to meet global energy and mineral demands.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Russia Moscow</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