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Al-Farhan</w:t>
      </w:r>
      <w:r>
        <w:br/>
      </w:r>
      <w:r>
        <w:rPr>
          <w:bCs/>
          <w:b/>
        </w:rPr>
        <w:t xml:space="preserve">Email:</w:t>
      </w:r>
      <w:r>
        <w:t xml:space="preserve"> </w:t>
      </w:r>
      <w:r>
        <w:t xml:space="preserve">ahmed.al-farhan@geologist.sa</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surveys, resource exploration, and environmental assessments. Specializing in the unique geological formations of Saudi Arabia Riyadh and its surrounding regions, I have contributed to significant projects related to hydrocarbon exploration, mineral resource mapping, and sustainable land use planning. My work aligns with the Kingdom’s Vision 2030 goals of diversifying the economy and advancing scientific research. Proficient in utilizing advanced geospatial technologies and data analysis tools, I am committed to delivering innovative solutions tailored to the arid and complex geological environments of Saudi Arabia.</w:t>
      </w:r>
    </w:p>
    <w:bookmarkEnd w:id="21"/>
    <w:bookmarkStart w:id="22" w:name="education"/>
    <w:p>
      <w:pPr>
        <w:pStyle w:val="Heading2"/>
      </w:pPr>
      <w:r>
        <w:t xml:space="preserve">Education</w:t>
      </w:r>
    </w:p>
    <w:p>
      <w:pPr>
        <w:pStyle w:val="FirstParagraph"/>
      </w:pPr>
      <w:r>
        <w:rPr>
          <w:bCs/>
          <w:b/>
        </w:rPr>
        <w:t xml:space="preserve">Bachelor of Science in Geology</w:t>
      </w:r>
      <w:r>
        <w:br/>
      </w:r>
      <w:r>
        <w:t xml:space="preserve">King Saud University, Riyadh, Saudi Arabia</w:t>
      </w:r>
      <w:r>
        <w:br/>
      </w:r>
      <w:r>
        <w:t xml:space="preserve">Graduated: 2010</w:t>
      </w:r>
      <w:r>
        <w:br/>
      </w:r>
      <w:r>
        <w:t xml:space="preserve">Relevant coursework: Structural Geology, Petrology, Remote Sensing, and GIS Applications.</w:t>
      </w:r>
    </w:p>
    <w:p>
      <w:pPr>
        <w:pStyle w:val="BodyText"/>
      </w:pPr>
      <w:r>
        <w:rPr>
          <w:bCs/>
          <w:b/>
        </w:rPr>
        <w:t xml:space="preserve">Masters in Petroleum Geoscience</w:t>
      </w:r>
      <w:r>
        <w:br/>
      </w:r>
      <w:r>
        <w:t xml:space="preserve">University of Manchester, United Kingdom</w:t>
      </w:r>
      <w:r>
        <w:br/>
      </w:r>
      <w:r>
        <w:t xml:space="preserve">Graduated: 2013</w:t>
      </w:r>
      <w:r>
        <w:br/>
      </w:r>
      <w:r>
        <w:t xml:space="preserve">Research focus: Stratigraphic analysis of the Arabian Basin and its implications for hydrocarbon reservoirs.</w:t>
      </w:r>
    </w:p>
    <w:bookmarkEnd w:id="22"/>
    <w:bookmarkStart w:id="23" w:name="work-experience"/>
    <w:p>
      <w:pPr>
        <w:pStyle w:val="Heading2"/>
      </w:pPr>
      <w:r>
        <w:t xml:space="preserve">Work Experience</w:t>
      </w:r>
    </w:p>
    <w:p>
      <w:pPr>
        <w:pStyle w:val="FirstParagraph"/>
      </w:pPr>
      <w:r>
        <w:rPr>
          <w:bCs/>
          <w:b/>
        </w:rPr>
        <w:t xml:space="preserve">Senior Geologist</w:t>
      </w:r>
      <w:r>
        <w:br/>
      </w:r>
      <w:r>
        <w:t xml:space="preserve">Saudi Aramco, Riyadh, Saudi Arabia</w:t>
      </w:r>
      <w:r>
        <w:br/>
      </w:r>
      <w:r>
        <w:t xml:space="preserve">2018 – Present</w:t>
      </w:r>
      <w:r>
        <w:br/>
      </w:r>
      <w:r>
        <w:t xml:space="preserve">- Led field campaigns to assess carbonate reservoirs in the Central Arabian Basin, contributing to the discovery of new oil reserves.</w:t>
      </w:r>
      <w:r>
        <w:br/>
      </w:r>
      <w:r>
        <w:t xml:space="preserve">- Designed and executed geological mapping projects in Riyadh’s desert environments, integrating seismic data with core samples for accurate subsurface modeling.</w:t>
      </w:r>
      <w:r>
        <w:br/>
      </w:r>
      <w:r>
        <w:t xml:space="preserve">- Collaborated with multidisciplinary teams to optimize drilling strategies, reducing operational costs by 15% in 2021.</w:t>
      </w:r>
      <w:r>
        <w:br/>
      </w:r>
      <w:r>
        <w:t xml:space="preserve">- Published reports on the geology of the Riyadh region, supporting government initiatives for mineral resource management.</w:t>
      </w:r>
    </w:p>
    <w:p>
      <w:pPr>
        <w:pStyle w:val="BodyText"/>
      </w:pPr>
      <w:r>
        <w:rPr>
          <w:bCs/>
          <w:b/>
        </w:rPr>
        <w:t xml:space="preserve">Geologist</w:t>
      </w:r>
      <w:r>
        <w:br/>
      </w:r>
      <w:r>
        <w:t xml:space="preserve">Saudi Geological Survey (SGS), Riyadh, Saudi Arabia</w:t>
      </w:r>
      <w:r>
        <w:br/>
      </w:r>
      <w:r>
        <w:t xml:space="preserve">2013 – 2018</w:t>
      </w:r>
      <w:r>
        <w:br/>
      </w:r>
      <w:r>
        <w:t xml:space="preserve">- Conducted regional geological surveys to identify potential mineral deposits in the Najd and Al-Qassim regions.</w:t>
      </w:r>
      <w:r>
        <w:br/>
      </w:r>
      <w:r>
        <w:t xml:space="preserve">- Utilized GIS software to create detailed maps of fault lines and sedimentary layers, aiding in infrastructure planning.</w:t>
      </w:r>
      <w:r>
        <w:br/>
      </w:r>
      <w:r>
        <w:t xml:space="preserve">- Participated in the development of a national geology database, enhancing data accessibility for researchers and policymakers.</w:t>
      </w:r>
    </w:p>
    <w:bookmarkEnd w:id="23"/>
    <w:bookmarkStart w:id="24" w:name="skills"/>
    <w:p>
      <w:pPr>
        <w:pStyle w:val="Heading2"/>
      </w:pPr>
      <w:r>
        <w:t xml:space="preserve">Skills</w:t>
      </w:r>
    </w:p>
    <w:p>
      <w:pPr>
        <w:numPr>
          <w:ilvl w:val="0"/>
          <w:numId w:val="1001"/>
        </w:numPr>
        <w:pStyle w:val="Compact"/>
      </w:pPr>
      <w:r>
        <w:t xml:space="preserve">Geological Surveying: Expertise in field data collection and interpretation.</w:t>
      </w:r>
    </w:p>
    <w:p>
      <w:pPr>
        <w:numPr>
          <w:ilvl w:val="0"/>
          <w:numId w:val="1001"/>
        </w:numPr>
        <w:pStyle w:val="Compact"/>
      </w:pPr>
      <w:r>
        <w:t xml:space="preserve">Remote Sensing &amp; GIS: Proficient in ERDAS Imagine, ArcGIS, and QGIS for spatial analysis.</w:t>
      </w:r>
    </w:p>
    <w:p>
      <w:pPr>
        <w:numPr>
          <w:ilvl w:val="0"/>
          <w:numId w:val="1001"/>
        </w:numPr>
        <w:pStyle w:val="Compact"/>
      </w:pPr>
      <w:r>
        <w:t xml:space="preserve">Petrophysical Analysis: Skilled in using software like Petrel and GeoVision for reservoir characterization.</w:t>
      </w:r>
    </w:p>
    <w:p>
      <w:pPr>
        <w:numPr>
          <w:ilvl w:val="0"/>
          <w:numId w:val="1001"/>
        </w:numPr>
        <w:pStyle w:val="Compact"/>
      </w:pPr>
      <w:r>
        <w:t xml:space="preserve">Data Interpretation: Strong ability to analyze core samples, well logs, and seismic data.</w:t>
      </w:r>
    </w:p>
    <w:p>
      <w:pPr>
        <w:numPr>
          <w:ilvl w:val="0"/>
          <w:numId w:val="1001"/>
        </w:numPr>
        <w:pStyle w:val="Compact"/>
      </w:pPr>
      <w:r>
        <w:t xml:space="preserve">Report Writing: Experienced in preparing technical reports for academic, industrial, and governmental stakeholders.</w:t>
      </w:r>
    </w:p>
    <w:p>
      <w:pPr>
        <w:numPr>
          <w:ilvl w:val="0"/>
          <w:numId w:val="1001"/>
        </w:numPr>
        <w:pStyle w:val="Compact"/>
      </w:pPr>
      <w:r>
        <w:t xml:space="preserve">Team Leadership: Proven track record in managing cross-functional teams in Saudi Arabia’s challenging environments.</w:t>
      </w:r>
    </w:p>
    <w:bookmarkEnd w:id="24"/>
    <w:bookmarkStart w:id="25" w:name="certifications-training"/>
    <w:p>
      <w:pPr>
        <w:pStyle w:val="Heading2"/>
      </w:pPr>
      <w:r>
        <w:t xml:space="preserve">Certifications &amp; Training</w:t>
      </w:r>
    </w:p>
    <w:p>
      <w:pPr>
        <w:pStyle w:val="FirstParagraph"/>
      </w:pPr>
      <w:r>
        <w:rPr>
          <w:bCs/>
          <w:b/>
        </w:rPr>
        <w:t xml:space="preserve">NEBOSH International General Certificate in Occupational Health and Safety</w:t>
      </w:r>
      <w:r>
        <w:br/>
      </w:r>
      <w:r>
        <w:t xml:space="preserve">2019 – Saudi Center for Training, Riyadh</w:t>
      </w:r>
    </w:p>
    <w:p>
      <w:pPr>
        <w:pStyle w:val="BodyText"/>
      </w:pPr>
      <w:r>
        <w:rPr>
          <w:bCs/>
          <w:b/>
        </w:rPr>
        <w:t xml:space="preserve">Petroleum Geology Workshop (Advanced Reservoir Characterization)</w:t>
      </w:r>
      <w:r>
        <w:br/>
      </w:r>
      <w:r>
        <w:t xml:space="preserve">2017 – SPE (Society of Petroleum Engineers), Houston, USA</w:t>
      </w:r>
    </w:p>
    <w:bookmarkEnd w:id="25"/>
    <w:bookmarkStart w:id="26" w:name="projects-achievements"/>
    <w:p>
      <w:pPr>
        <w:pStyle w:val="Heading2"/>
      </w:pPr>
      <w:r>
        <w:t xml:space="preserve">Projects &amp; Achievements</w:t>
      </w:r>
    </w:p>
    <w:p>
      <w:pPr>
        <w:pStyle w:val="FirstParagraph"/>
      </w:pPr>
      <w:r>
        <w:rPr>
          <w:bCs/>
          <w:b/>
        </w:rPr>
        <w:t xml:space="preserve">Riyadh Regional Geological Mapping Project</w:t>
      </w:r>
      <w:r>
        <w:br/>
      </w:r>
      <w:r>
        <w:t xml:space="preserve">2019 – 2021</w:t>
      </w:r>
      <w:r>
        <w:br/>
      </w:r>
      <w:r>
        <w:t xml:space="preserve">- Led a team to map the subsurface geology of Riyadh, identifying key fault zones critical for urban development and water resource management.</w:t>
      </w:r>
      <w:r>
        <w:br/>
      </w:r>
      <w:r>
        <w:t xml:space="preserve">- The project was recognized by the Saudi Ministry of Environment, Water and Agriculture for its contribution to sustainable planning.</w:t>
      </w:r>
    </w:p>
    <w:p>
      <w:pPr>
        <w:pStyle w:val="BodyText"/>
      </w:pPr>
      <w:r>
        <w:rPr>
          <w:bCs/>
          <w:b/>
        </w:rPr>
        <w:t xml:space="preserve">Hydrocarbon Exploration in Al-Kharj Basin</w:t>
      </w:r>
      <w:r>
        <w:br/>
      </w:r>
      <w:r>
        <w:t xml:space="preserve">2016 – 2018</w:t>
      </w:r>
      <w:r>
        <w:br/>
      </w:r>
      <w:r>
        <w:t xml:space="preserve">- Participated in a joint venture between SGS and a multinational oil company, resulting in the discovery of a medium-sized oil field.</w:t>
      </w:r>
      <w:r>
        <w:br/>
      </w:r>
      <w:r>
        <w:t xml:space="preserve">- The findings were published in the "Journal of Arabian Earth Sciences" (2019).</w:t>
      </w:r>
    </w:p>
    <w:bookmarkEnd w:id="26"/>
    <w:bookmarkStart w:id="27" w:name="professional-affiliations"/>
    <w:p>
      <w:pPr>
        <w:pStyle w:val="Heading2"/>
      </w:pPr>
      <w:r>
        <w:t xml:space="preserve">Professional Affiliations</w:t>
      </w:r>
    </w:p>
    <w:p>
      <w:pPr>
        <w:numPr>
          <w:ilvl w:val="0"/>
          <w:numId w:val="1002"/>
        </w:numPr>
        <w:pStyle w:val="Compact"/>
      </w:pPr>
      <w:r>
        <w:t xml:space="preserve">Member, Saudi Society for Geosciences (SSG)</w:t>
      </w:r>
    </w:p>
    <w:p>
      <w:pPr>
        <w:numPr>
          <w:ilvl w:val="0"/>
          <w:numId w:val="1002"/>
        </w:numPr>
        <w:pStyle w:val="Compact"/>
      </w:pPr>
      <w:r>
        <w:t xml:space="preserve">Member, American Association of Petroleum Geologists (AAPG)</w:t>
      </w:r>
    </w:p>
    <w:p>
      <w:pPr>
        <w:numPr>
          <w:ilvl w:val="0"/>
          <w:numId w:val="1002"/>
        </w:numPr>
        <w:pStyle w:val="Compact"/>
      </w:pPr>
      <w:r>
        <w:t xml:space="preserve">Volunteer, Geological Society of London</w:t>
      </w:r>
    </w:p>
    <w:bookmarkEnd w:id="27"/>
    <w:bookmarkStart w:id="28" w:name="languages"/>
    <w:p>
      <w:pPr>
        <w:pStyle w:val="Heading2"/>
      </w:pPr>
      <w:r>
        <w:t xml:space="preserve">Languages</w:t>
      </w:r>
    </w:p>
    <w:p>
      <w:pPr>
        <w:numPr>
          <w:ilvl w:val="0"/>
          <w:numId w:val="1003"/>
        </w:numPr>
        <w:pStyle w:val="Compact"/>
      </w:pPr>
      <w:r>
        <w:t xml:space="preserve">Arabic – Native</w:t>
      </w:r>
    </w:p>
    <w:p>
      <w:pPr>
        <w:numPr>
          <w:ilvl w:val="0"/>
          <w:numId w:val="1003"/>
        </w:numPr>
        <w:pStyle w:val="Compact"/>
      </w:pPr>
      <w:r>
        <w:t xml:space="preserve">English – Fluent (IELTS 7.5)</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Geologist seeking opportunities in Saudi Arabia Riyadh, emphasizing expertise in the region’s geological landscape and alignment with national development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2026-05-31T19:09:35Z</dcterms:created>
  <dcterms:modified xsi:type="dcterms:W3CDTF">2026-05-31T19:09:35Z</dcterms:modified>
</cp:coreProperties>
</file>

<file path=docProps/custom.xml><?xml version="1.0" encoding="utf-8"?>
<Properties xmlns="http://schemas.openxmlformats.org/officeDocument/2006/custom-properties" xmlns:vt="http://schemas.openxmlformats.org/officeDocument/2006/docPropsVTypes"/>
</file>