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graphic-designer-in-dr-congo-kinshasa"/>
    <w:p>
      <w:pPr>
        <w:pStyle w:val="Heading2"/>
      </w:pPr>
      <w:r>
        <w:t xml:space="preserve">Graphic Designer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skilled Graphic Designer based in DR Congo Kinshasa with over [X years] of experience in creating visually compelling designs that align with cultural, commercial, and communicative needs. Proficient in Adobe Creative Suite, typography, branding, and digital illustration. A strong advocate for local artistry and a deep understanding of the unique challenges and opportunities within the DR Congo market. Committed to delivering innovative solutions that resonate with diverse audiences in Kinshasa and beyond.</w:t>
      </w:r>
    </w:p>
    <w:bookmarkEnd w:id="20"/>
    <w:bookmarkStart w:id="23" w:name="work-experience"/>
    <w:p>
      <w:pPr>
        <w:pStyle w:val="Heading3"/>
      </w:pPr>
      <w:r>
        <w:t xml:space="preserve">Work Experience</w:t>
      </w:r>
    </w:p>
    <w:bookmarkStart w:id="21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Studio KINSHASA Design Studio</w:t>
      </w:r>
      <w:r>
        <w:t xml:space="preserve">, Kinshasa, DR Congo</w:t>
      </w:r>
      <w:r>
        <w:br/>
      </w:r>
      <w:r>
        <w:rPr>
          <w:iCs/>
          <w:i/>
        </w:rPr>
        <w:t xml:space="preserve">June 2020 – Present</w:t>
      </w:r>
    </w:p>
    <w:p>
      <w:pPr>
        <w:numPr>
          <w:ilvl w:val="0"/>
          <w:numId w:val="1001"/>
        </w:numPr>
        <w:pStyle w:val="Compact"/>
      </w:pPr>
      <w:r>
        <w:t xml:space="preserve">Designed marketing materials, including brochures, posters, and social media content for local businesses and NGOs in DR Congo.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develop brand identities that reflect the cultural heritage of Kinshasa while meeting modern design standards.</w:t>
      </w:r>
    </w:p>
    <w:p>
      <w:pPr>
        <w:numPr>
          <w:ilvl w:val="0"/>
          <w:numId w:val="1001"/>
        </w:numPr>
        <w:pStyle w:val="Compact"/>
      </w:pPr>
      <w:r>
        <w:t xml:space="preserve">Created digital illustrations and layouts for publications such as newspapers and magazines focused on Kinshasa’s community initiatives.</w:t>
      </w:r>
    </w:p>
    <w:p>
      <w:pPr>
        <w:numPr>
          <w:ilvl w:val="0"/>
          <w:numId w:val="1001"/>
        </w:numPr>
        <w:pStyle w:val="Compact"/>
      </w:pPr>
      <w:r>
        <w:t xml:space="preserve">Managed projects from concept to completion, ensuring timely delivery and adherence to client specifications.</w:t>
      </w:r>
    </w:p>
    <w:bookmarkEnd w:id="21"/>
    <w:bookmarkStart w:id="22" w:name="freelance-graphic-designer"/>
    <w:p>
      <w:pPr>
        <w:pStyle w:val="Heading4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[Your Freelance Name]</w:t>
      </w:r>
      <w:r>
        <w:t xml:space="preserve">, Kinshasa, DR Congo</w:t>
      </w:r>
      <w:r>
        <w:br/>
      </w:r>
      <w:r>
        <w:rPr>
          <w:iCs/>
          <w:i/>
        </w:rPr>
        <w:t xml:space="preserve">January 2018 – May 2020</w:t>
      </w:r>
    </w:p>
    <w:p>
      <w:pPr>
        <w:numPr>
          <w:ilvl w:val="0"/>
          <w:numId w:val="1002"/>
        </w:numPr>
        <w:pStyle w:val="Compact"/>
      </w:pPr>
      <w:r>
        <w:t xml:space="preserve">Provided design services to small and medium enterprises (SMEs) in Kinshasa, focusing on logo creation, packaging design, and web graphics.</w:t>
      </w:r>
    </w:p>
    <w:p>
      <w:pPr>
        <w:numPr>
          <w:ilvl w:val="0"/>
          <w:numId w:val="1002"/>
        </w:numPr>
        <w:pStyle w:val="Compact"/>
      </w:pPr>
      <w:r>
        <w:t xml:space="preserve">Developed visual concepts for campaigns promoting local products and services in DR Congo’s competitive market.</w:t>
      </w:r>
    </w:p>
    <w:p>
      <w:pPr>
        <w:numPr>
          <w:ilvl w:val="0"/>
          <w:numId w:val="1002"/>
        </w:numPr>
        <w:pStyle w:val="Compact"/>
      </w:pPr>
      <w:r>
        <w:t xml:space="preserve">Partnered with NGOs to create educational materials that addressed critical issues such as health awareness and environmental conservation in Kinshasa.</w:t>
      </w:r>
    </w:p>
    <w:bookmarkEnd w:id="22"/>
    <w:bookmarkEnd w:id="23"/>
    <w:bookmarkStart w:id="25" w:name="education"/>
    <w:p>
      <w:pPr>
        <w:pStyle w:val="Heading3"/>
      </w:pPr>
      <w:r>
        <w:t xml:space="preserve">Education</w:t>
      </w:r>
    </w:p>
    <w:bookmarkStart w:id="24" w:name="bachelor-of-arts-in-graphic-design"/>
    <w:p>
      <w:pPr>
        <w:pStyle w:val="Heading4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Université de Kinshasa</w:t>
      </w:r>
      <w:r>
        <w:t xml:space="preserve">, Kinshasa, DR Congo</w:t>
      </w:r>
      <w:r>
        <w:br/>
      </w:r>
      <w:r>
        <w:rPr>
          <w:iCs/>
          <w:i/>
        </w:rPr>
        <w:t xml:space="preserve">Graduated: June 2017</w:t>
      </w:r>
    </w:p>
    <w:p>
      <w:pPr>
        <w:numPr>
          <w:ilvl w:val="0"/>
          <w:numId w:val="1003"/>
        </w:numPr>
        <w:pStyle w:val="Compact"/>
      </w:pPr>
      <w:r>
        <w:t xml:space="preserve">Courses included typography, digital illustration, branding, and multimedia design.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through projects focused on local cultural narratives and urban aesthetics in Kinshasa.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CorelDraw, Figma.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Canva, Adobe XD, and Google Workspace for collaborative design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Branding &amp; Identity Development, Layout Design, Illustration (digital and traditional), Web Graphics.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Lingala (native), English (proficient).</w:t>
      </w:r>
    </w:p>
    <w:bookmarkEnd w:id="26"/>
    <w:bookmarkStart w:id="27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Cultural Awareness Campaign for Kinshasa Youth</w:t>
      </w:r>
      <w:r>
        <w:t xml:space="preserve">: Designed a series of posters and social media content promoting youth engagement in local arts and education. The campaign reached over 50,000 followers in DR Congo.</w:t>
      </w:r>
    </w:p>
    <w:p>
      <w:pPr>
        <w:pStyle w:val="BodyText"/>
      </w:pPr>
      <w:r>
        <w:rPr>
          <w:bCs/>
          <w:b/>
        </w:rPr>
        <w:t xml:space="preserve">Branding for Local Artisan Cooperatives</w:t>
      </w:r>
      <w:r>
        <w:t xml:space="preserve">: Created logos, packaging, and marketing materials for Kinshasa-based artisan groups to enhance their visibility in national and international markets.</w:t>
      </w:r>
    </w:p>
    <w:p>
      <w:pPr>
        <w:pStyle w:val="BodyText"/>
      </w:pPr>
      <w:r>
        <w:rPr>
          <w:bCs/>
          <w:b/>
        </w:rPr>
        <w:t xml:space="preserve">Community Newspaper Design</w:t>
      </w:r>
      <w:r>
        <w:t xml:space="preserve">: Led the visual layout of a weekly community newspaper in Kinshasa, focusing on storytelling that highlighted local success stories and challenges.</w:t>
      </w:r>
    </w:p>
    <w:bookmarkEnd w:id="27"/>
    <w:bookmarkStart w:id="28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Photoshop &amp; Illustrator</w:t>
      </w:r>
      <w:r>
        <w:t xml:space="preserve">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Local Design Award – Kinshasa Creative Festival</w:t>
      </w:r>
      <w:r>
        <w:t xml:space="preserve">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Digital Marketing for Graphic Designers</w:t>
      </w:r>
      <w:r>
        <w:t xml:space="preserve">, Coursera, 2022.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Association des Graphistes de Kinshasa (AGK), a network of designers promoting local talent in DR Congo.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hosted by UNESCO and the African Design Collective to enhance skills in cultural design and sustainability.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French: Native</w:t>
      </w:r>
    </w:p>
    <w:p>
      <w:pPr>
        <w:numPr>
          <w:ilvl w:val="0"/>
          <w:numId w:val="1007"/>
        </w:numPr>
        <w:pStyle w:val="Compact"/>
      </w:pPr>
      <w:r>
        <w:t xml:space="preserve">Lingala: Native</w:t>
      </w:r>
    </w:p>
    <w:p>
      <w:pPr>
        <w:numPr>
          <w:ilvl w:val="0"/>
          <w:numId w:val="1007"/>
        </w:numPr>
        <w:pStyle w:val="Compact"/>
      </w:pPr>
      <w:r>
        <w:t xml:space="preserve">English: Intermediate (reading/writing)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Graphic Designer in DR Congo Kinshasa, emphasizing local expertise, cultural relevance, and professional achievements within the region.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DR Congo Kinshasa</dc:title>
  <dc:creator/>
  <dc:language>en</dc:language>
  <cp:keywords/>
  <dcterms:created xsi:type="dcterms:W3CDTF">2026-09-26T11:18:07Z</dcterms:created>
  <dcterms:modified xsi:type="dcterms:W3CDTF">2026-09-26T11:18:07Z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