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Arief Putra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arief.putra@example.com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Jakarta, Indonesia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creative and detail-oriented Graphic Designer with over 5 years of experience in visual storytelling, branding, and digital design. Based in Indonesia Jakarta, I specialize in crafting innovative design solutions tailored to the dynamic needs of local and international markets. My work is rooted in a deep understanding of cultural nuances and modern design trends that resonate with audiences across Southeast Asia. As a dedicated professional, I strive to merge aesthetics with functionality to deliver impactful visual identities for businesses and organizations.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graphic-designer"/>
    <w:p>
      <w:pPr>
        <w:pStyle w:val="Heading3"/>
      </w:pPr>
      <w:r>
        <w:t xml:space="preserve">Senior Graphic Designer</w:t>
      </w:r>
    </w:p>
    <w:p>
      <w:pPr>
        <w:pStyle w:val="FirstParagraph"/>
      </w:pPr>
      <w:r>
        <w:rPr>
          <w:bCs/>
          <w:b/>
        </w:rPr>
        <w:t xml:space="preserve">Creative Studio Jakarta</w:t>
      </w:r>
      <w:r>
        <w:t xml:space="preserve"> </w:t>
      </w:r>
      <w:r>
        <w:t xml:space="preserve">| Jakarta, Indonesia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design projects for clients in the retail, tech, and hospitality sectors in Indonesia Jakarta.</w:t>
      </w:r>
    </w:p>
    <w:p>
      <w:pPr>
        <w:numPr>
          <w:ilvl w:val="0"/>
          <w:numId w:val="1001"/>
        </w:numPr>
        <w:pStyle w:val="Compact"/>
      </w:pPr>
      <w:r>
        <w:t xml:space="preserve">Developed brand identities including logos, packaging, and marketing materials that increased client engagement by 30%.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ensure alignment with business goals and target audience preferences.</w:t>
      </w:r>
    </w:p>
    <w:bookmarkEnd w:id="22"/>
    <w:bookmarkStart w:id="23" w:name="graphic-designer"/>
    <w:p>
      <w:pPr>
        <w:pStyle w:val="Heading3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IndoDesign Solutions</w:t>
      </w:r>
      <w:r>
        <w:t xml:space="preserve"> </w:t>
      </w:r>
      <w:r>
        <w:t xml:space="preserve">| Jakarta, Indonesia</w:t>
      </w:r>
      <w:r>
        <w:br/>
      </w:r>
      <w:r>
        <w:rPr>
          <w:iCs/>
          <w:i/>
        </w:rPr>
        <w:t xml:space="preserve">March 2016 – December 2018</w:t>
      </w:r>
    </w:p>
    <w:p>
      <w:pPr>
        <w:numPr>
          <w:ilvl w:val="0"/>
          <w:numId w:val="1002"/>
        </w:numPr>
        <w:pStyle w:val="Compact"/>
      </w:pPr>
      <w:r>
        <w:t xml:space="preserve">Created digital and print designs for campaigns targeting both local and global audiences.</w:t>
      </w:r>
    </w:p>
    <w:p>
      <w:pPr>
        <w:numPr>
          <w:ilvl w:val="0"/>
          <w:numId w:val="1002"/>
        </w:numPr>
        <w:pStyle w:val="Compact"/>
      </w:pPr>
      <w:r>
        <w:t xml:space="preserve">Managed design projects from concept to execution, ensuring timely delivery within budget constraints.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designers, fostering a collaborative and innovative work environment in Indonesia Jakarta.</w:t>
      </w:r>
    </w:p>
    <w:bookmarkEnd w:id="23"/>
    <w:bookmarkEnd w:id="24"/>
    <w:bookmarkStart w:id="26" w:name="educational-background"/>
    <w:p>
      <w:pPr>
        <w:pStyle w:val="Heading2"/>
      </w:pPr>
      <w:r>
        <w:t xml:space="preserve">Educational Background</w:t>
      </w:r>
    </w:p>
    <w:bookmarkStart w:id="25" w:name="X649712b79a4630025636094ee5a135625f1726f"/>
    <w:p>
      <w:pPr>
        <w:pStyle w:val="Heading3"/>
      </w:pPr>
      <w:r>
        <w:t xml:space="preserve">Bachelor of Fine Arts in Visual Communication Design</w:t>
      </w:r>
    </w:p>
    <w:p>
      <w:pPr>
        <w:pStyle w:val="FirstParagraph"/>
      </w:pPr>
      <w:r>
        <w:rPr>
          <w:bCs/>
          <w:b/>
        </w:rPr>
        <w:t xml:space="preserve">Institut Seni Indonesia (ISI)</w:t>
      </w:r>
      <w:r>
        <w:t xml:space="preserve"> </w:t>
      </w:r>
      <w:r>
        <w:t xml:space="preserve">| Yogyakarta, Indonesia</w:t>
      </w:r>
      <w:r>
        <w:br/>
      </w:r>
      <w:r>
        <w:rPr>
          <w:iCs/>
          <w:i/>
        </w:rPr>
        <w:t xml:space="preserve">Graduated: June 2015</w:t>
      </w:r>
    </w:p>
    <w:p>
      <w:pPr>
        <w:numPr>
          <w:ilvl w:val="0"/>
          <w:numId w:val="1003"/>
        </w:numPr>
        <w:pStyle w:val="Compact"/>
      </w:pPr>
      <w:r>
        <w:t xml:space="preserve">Coursework included typography, branding, digital illustration, and multimedia design.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through internships with local design agencies in Jakarta.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Adobe Photoshop, Illustrator, InDesign, Figma, Canva.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Branding, UI/UX Design, Logo Creation, Print &amp; Digital Media.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to translate client needs into visual concepts.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managing timelines and budgets for design projects in Indonesia Jakarta.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Graphic Designer</w:t>
      </w:r>
      <w:r>
        <w:t xml:space="preserve"> </w:t>
      </w:r>
      <w:r>
        <w:t xml:space="preserve">– Adobe Certified Expert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Graphic Design Fundamentals</w:t>
      </w:r>
      <w:r>
        <w:t xml:space="preserve"> </w:t>
      </w:r>
      <w:r>
        <w:t xml:space="preserve">– Coursera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 in Southeast Asia</w:t>
      </w:r>
      <w:r>
        <w:t xml:space="preserve"> </w:t>
      </w:r>
      <w:r>
        <w:t xml:space="preserve">– Indonesian Institute of Arts (2019)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bali-tourism-branding-campaign"/>
    <w:p>
      <w:pPr>
        <w:pStyle w:val="Heading3"/>
      </w:pPr>
      <w:r>
        <w:t xml:space="preserve">Bali Tourism Branding Campaign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Bali Tourism Board</w:t>
      </w:r>
      <w:r>
        <w:br/>
      </w:r>
      <w:r>
        <w:rPr>
          <w:iCs/>
          <w:i/>
        </w:rPr>
        <w:t xml:space="preserve">Duration:</w:t>
      </w:r>
      <w:r>
        <w:t xml:space="preserve"> </w:t>
      </w:r>
      <w:r>
        <w:t xml:space="preserve">6 months | Jakarta, Indonesia</w:t>
      </w:r>
      <w:r>
        <w:br/>
      </w:r>
    </w:p>
    <w:p>
      <w:pPr>
        <w:pStyle w:val="BodyText"/>
      </w:pPr>
      <w:r>
        <w:t xml:space="preserve">Led the development of a cohesive visual identity for Bali’s tourism sector, including social media assets, promotional posters, and digital banners. The campaign increased social media engagement by 45% and attracted over 200 new tourism partners.</w:t>
      </w:r>
    </w:p>
    <w:bookmarkEnd w:id="29"/>
    <w:bookmarkStart w:id="30" w:name="X842f3ef75bfbafb6fa1fa28f19fc2f18404b650"/>
    <w:p>
      <w:pPr>
        <w:pStyle w:val="Heading3"/>
      </w:pPr>
      <w:r>
        <w:t xml:space="preserve">Startup Branding for Tech Companies in Jakarta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JagoanTekno Startup Incubator</w:t>
      </w:r>
      <w:r>
        <w:br/>
      </w:r>
      <w:r>
        <w:rPr>
          <w:iCs/>
          <w:i/>
        </w:rPr>
        <w:t xml:space="preserve">Duration:</w:t>
      </w:r>
      <w:r>
        <w:t xml:space="preserve"> </w:t>
      </w:r>
      <w:r>
        <w:t xml:space="preserve">4 months | Jakarta, Indonesia</w:t>
      </w:r>
      <w:r>
        <w:br/>
      </w:r>
    </w:p>
    <w:p>
      <w:pPr>
        <w:pStyle w:val="BodyText"/>
      </w:pPr>
      <w:r>
        <w:t xml:space="preserve">Crafted branding materials for 10+ startups, focusing on modern, scalable design solutions that aligned with their tech-driven missions. The project received recognition at the Indonesia Tech Summit in 2021.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Proficient (Business Level)</w:t>
      </w:r>
    </w:p>
    <w:p>
      <w:pPr>
        <w:numPr>
          <w:ilvl w:val="0"/>
          <w:numId w:val="1006"/>
        </w:numPr>
        <w:pStyle w:val="Compact"/>
      </w:pPr>
      <w:r>
        <w:t xml:space="preserve">Indonesian – Native Speaker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Indonesian Design Association (IDA) | Jakarta, Indonesia</w:t>
      </w:r>
    </w:p>
    <w:p>
      <w:pPr>
        <w:numPr>
          <w:ilvl w:val="0"/>
          <w:numId w:val="1007"/>
        </w:numPr>
        <w:pStyle w:val="Compact"/>
      </w:pPr>
      <w:r>
        <w:t xml:space="preserve">Volunteer Designer, Jakarta Creative Hub (2019–Present)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at arief.putra@example.com.</w:t>
      </w:r>
    </w:p>
    <w:p>
      <w:pPr>
        <w:pStyle w:val="BodyText"/>
      </w:pPr>
      <w:r>
        <w:t xml:space="preserve">This Curriculum Vitae is tailored for a Graphic Designer based in Indonesia Jakarta, highlighting expertise in visual communication and design solutions aligned with local and global market demands.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</dc:title>
  <dc:creator/>
  <dc:language>en</dc:language>
  <cp:keywords/>
  <dcterms:created xsi:type="dcterms:W3CDTF">2025-12-03T18:07:54Z</dcterms:created>
  <dcterms:modified xsi:type="dcterms:W3CDTF">2025-12-03T18:07:54Z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