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graphic-designer-iraq-baghdad"/>
    <w:p>
      <w:pPr>
        <w:pStyle w:val="Heading2"/>
      </w:pPr>
      <w:r>
        <w:t xml:space="preserve">Graphic Designer | Iraq Baghdad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Baghdad, Iraq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+964 770 123 4567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creative and detail-oriented Graphic Designer with over [X years] of experience in designing visually compelling content for local and international markets. Specializing in branding, digital illustrations, and print media, I have consistently delivered high-quality solutions tailored to the cultural and commercial needs of Iraq Baghdad. My work reflects a deep understanding of both traditional Iraqi aesthetics and modern design trends, making me an asset to any organization seeking to connect with audiences in the region.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Fine Arts in Graphic Design</w:t>
      </w:r>
    </w:p>
    <w:p>
      <w:pPr>
        <w:pStyle w:val="BodyText"/>
      </w:pPr>
      <w:r>
        <w:t xml:space="preserve">University of Baghdad, Iraq | 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digital illustration, typography, and multimedia design.</w:t>
      </w:r>
    </w:p>
    <w:p>
      <w:pPr>
        <w:numPr>
          <w:ilvl w:val="0"/>
          <w:numId w:val="1001"/>
        </w:numPr>
        <w:pStyle w:val="Compact"/>
      </w:pPr>
      <w:r>
        <w:t xml:space="preserve">Published student work in local art exhibitions and design competitions in Baghdad.</w:t>
      </w:r>
    </w:p>
    <w:p>
      <w:pPr>
        <w:pStyle w:val="FirstParagraph"/>
      </w:pPr>
      <w:r>
        <w:rPr>
          <w:bCs/>
          <w:b/>
        </w:rPr>
        <w:t xml:space="preserve">Advanced Certification in Digital Design</w:t>
      </w:r>
    </w:p>
    <w:p>
      <w:pPr>
        <w:pStyle w:val="BodyText"/>
      </w:pPr>
      <w:r>
        <w:t xml:space="preserve">Iraqi Institute of Technology, Baghdad | Completed: [Year]</w:t>
      </w:r>
    </w:p>
    <w:p>
      <w:pPr>
        <w:numPr>
          <w:ilvl w:val="0"/>
          <w:numId w:val="1002"/>
        </w:numPr>
        <w:pStyle w:val="Compact"/>
      </w:pPr>
      <w:r>
        <w:t xml:space="preserve">Focus on Adobe Creative Suite, UI/UX design, and web-based graphic solutions.</w:t>
      </w:r>
    </w:p>
    <w:p>
      <w:pPr>
        <w:numPr>
          <w:ilvl w:val="0"/>
          <w:numId w:val="1002"/>
        </w:numPr>
        <w:pStyle w:val="Compact"/>
      </w:pPr>
      <w:r>
        <w:t xml:space="preserve">Collaborated with local startups to develop branding strategies for emerging businesses in Baghdad.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Graphic Designer</w:t>
      </w:r>
    </w:p>
    <w:p>
      <w:pPr>
        <w:pStyle w:val="BodyText"/>
      </w:pPr>
      <w:r>
        <w:t xml:space="preserve">Talabat Design Studio, Baghdad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Created logos, promotional materials, and packaging for local businesses in Baghdad.</w:t>
      </w:r>
    </w:p>
    <w:p>
      <w:pPr>
        <w:numPr>
          <w:ilvl w:val="0"/>
          <w:numId w:val="1003"/>
        </w:numPr>
        <w:pStyle w:val="Compact"/>
      </w:pPr>
      <w:r>
        <w:t xml:space="preserve">Collaborated with marketing teams to design campaigns that increased brand visibility by 40% in the Iraqi market.</w:t>
      </w:r>
    </w:p>
    <w:p>
      <w:pPr>
        <w:numPr>
          <w:ilvl w:val="0"/>
          <w:numId w:val="1003"/>
        </w:numPr>
        <w:pStyle w:val="Compact"/>
      </w:pPr>
      <w:r>
        <w:t xml:space="preserve">Managed a team of junior designers to deliver projects on time and within budget.</w:t>
      </w:r>
    </w:p>
    <w:p>
      <w:pPr>
        <w:pStyle w:val="FirstParagraph"/>
      </w:pPr>
      <w:r>
        <w:rPr>
          <w:bCs/>
          <w:b/>
        </w:rPr>
        <w:t xml:space="preserve">Freelance Graphic Designer</w:t>
      </w:r>
    </w:p>
    <w:p>
      <w:pPr>
        <w:pStyle w:val="BodyText"/>
      </w:pPr>
      <w:r>
        <w:t xml:space="preserve">Self-Employed, Baghdad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design services to NGOs, small enterprises, and cultural organizations in Iraq.</w:t>
      </w:r>
    </w:p>
    <w:p>
      <w:pPr>
        <w:numPr>
          <w:ilvl w:val="0"/>
          <w:numId w:val="1004"/>
        </w:numPr>
        <w:pStyle w:val="Compact"/>
      </w:pPr>
      <w:r>
        <w:t xml:space="preserve">Designed educational materials for schools and community centers in Baghdad.</w:t>
      </w:r>
    </w:p>
    <w:p>
      <w:pPr>
        <w:numPr>
          <w:ilvl w:val="0"/>
          <w:numId w:val="1004"/>
        </w:numPr>
        <w:pStyle w:val="Compact"/>
      </w:pPr>
      <w:r>
        <w:t xml:space="preserve">Developed social media graphics and advertisements for local businesses, boosting their online engagement by 30%.</w:t>
      </w:r>
    </w:p>
    <w:p>
      <w:pPr>
        <w:pStyle w:val="FirstParagraph"/>
      </w:pPr>
      <w:r>
        <w:rPr>
          <w:bCs/>
          <w:b/>
        </w:rPr>
        <w:t xml:space="preserve">Intern Graphic Designer</w:t>
      </w:r>
    </w:p>
    <w:p>
      <w:pPr>
        <w:pStyle w:val="BodyText"/>
      </w:pPr>
      <w:r>
        <w:t xml:space="preserve">Karaz Media Group, Baghdad 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Assisted in the creation of visual content for TV commercials and digital campaigns.</w:t>
      </w:r>
    </w:p>
    <w:p>
      <w:pPr>
        <w:numPr>
          <w:ilvl w:val="0"/>
          <w:numId w:val="1005"/>
        </w:numPr>
        <w:pStyle w:val="Compact"/>
      </w:pPr>
      <w:r>
        <w:t xml:space="preserve">Learned industry-standard workflows for print and digital media production.</w:t>
      </w:r>
    </w:p>
    <w:p>
      <w:pPr>
        <w:numPr>
          <w:ilvl w:val="0"/>
          <w:numId w:val="1005"/>
        </w:numPr>
        <w:pStyle w:val="Compact"/>
      </w:pPr>
      <w:r>
        <w:t xml:space="preserve">Contributed to the design of event materials for cultural festivals in Baghdad.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Adobe Creative Suite (Photoshop, Illustrator, InDesign)</w:t>
      </w:r>
    </w:p>
    <w:p>
      <w:pPr>
        <w:numPr>
          <w:ilvl w:val="0"/>
          <w:numId w:val="1006"/>
        </w:numPr>
        <w:pStyle w:val="Compact"/>
      </w:pPr>
      <w:r>
        <w:t xml:space="preserve">CorelDRAW and Figma</w:t>
      </w:r>
    </w:p>
    <w:p>
      <w:pPr>
        <w:numPr>
          <w:ilvl w:val="0"/>
          <w:numId w:val="1006"/>
        </w:numPr>
        <w:pStyle w:val="Compact"/>
      </w:pPr>
      <w:r>
        <w:t xml:space="preserve">Typography and Color Theory</w:t>
      </w:r>
    </w:p>
    <w:p>
      <w:pPr>
        <w:numPr>
          <w:ilvl w:val="0"/>
          <w:numId w:val="1006"/>
        </w:numPr>
        <w:pStyle w:val="Compact"/>
      </w:pPr>
      <w:r>
        <w:t xml:space="preserve">Social Media Graphic Design (Instagram, Facebook, Twitter)</w:t>
      </w:r>
    </w:p>
    <w:p>
      <w:pPr>
        <w:numPr>
          <w:ilvl w:val="0"/>
          <w:numId w:val="1006"/>
        </w:numPr>
        <w:pStyle w:val="Compact"/>
      </w:pPr>
      <w:r>
        <w:t xml:space="preserve">Branding and Logo Development</w:t>
      </w:r>
    </w:p>
    <w:p>
      <w:pPr>
        <w:numPr>
          <w:ilvl w:val="0"/>
          <w:numId w:val="1006"/>
        </w:numPr>
        <w:pStyle w:val="Compact"/>
      </w:pPr>
      <w:r>
        <w:t xml:space="preserve">Print and Digital Media Production</w:t>
      </w:r>
    </w:p>
    <w:p>
      <w:pPr>
        <w:numPr>
          <w:ilvl w:val="0"/>
          <w:numId w:val="1006"/>
        </w:numPr>
        <w:pStyle w:val="Compact"/>
      </w:pPr>
      <w:r>
        <w:t xml:space="preserve">Cultural Sensitivity in Design for Iraqi Audiences</w:t>
      </w:r>
    </w:p>
    <w:p>
      <w:pPr>
        <w:numPr>
          <w:ilvl w:val="0"/>
          <w:numId w:val="1006"/>
        </w:numPr>
        <w:pStyle w:val="Compact"/>
      </w:pPr>
      <w:r>
        <w:t xml:space="preserve">Project Management and Team Collaboration</w:t>
      </w:r>
    </w:p>
    <w:bookmarkEnd w:id="24"/>
    <w:bookmarkStart w:id="25" w:name="projects-portfolio-highlights"/>
    <w:p>
      <w:pPr>
        <w:pStyle w:val="Heading3"/>
      </w:pPr>
      <w:r>
        <w:t xml:space="preserve">Projects &amp; Portfolio Highlights</w:t>
      </w:r>
    </w:p>
    <w:p>
      <w:pPr>
        <w:pStyle w:val="FirstParagraph"/>
      </w:pPr>
      <w:r>
        <w:rPr>
          <w:bCs/>
          <w:b/>
        </w:rPr>
        <w:t xml:space="preserve">Baghdad Cultural Festival Branding (2022)</w:t>
      </w:r>
    </w:p>
    <w:p>
      <w:pPr>
        <w:numPr>
          <w:ilvl w:val="0"/>
          <w:numId w:val="1007"/>
        </w:numPr>
        <w:pStyle w:val="Compact"/>
      </w:pPr>
      <w:r>
        <w:t xml:space="preserve">Designed a visual identity package for the Baghdad International Cultural Festival, including posters, banners, and digital ads.</w:t>
      </w:r>
    </w:p>
    <w:p>
      <w:pPr>
        <w:numPr>
          <w:ilvl w:val="0"/>
          <w:numId w:val="1007"/>
        </w:numPr>
        <w:pStyle w:val="Compact"/>
      </w:pPr>
      <w:r>
        <w:t xml:space="preserve">Integrated traditional Iraqi motifs with modern design elements to appeal to both local and international audiences.</w:t>
      </w:r>
    </w:p>
    <w:p>
      <w:pPr>
        <w:pStyle w:val="FirstParagraph"/>
      </w:pPr>
      <w:r>
        <w:rPr>
          <w:bCs/>
          <w:b/>
        </w:rPr>
        <w:t xml:space="preserve">E-commerce Branding for Local Startups</w:t>
      </w:r>
    </w:p>
    <w:p>
      <w:pPr>
        <w:numPr>
          <w:ilvl w:val="0"/>
          <w:numId w:val="1008"/>
        </w:numPr>
        <w:pStyle w:val="Compact"/>
      </w:pPr>
      <w:r>
        <w:t xml:space="preserve">Developed logos and packaging for startups in Baghdad’s growing e-commerce sector.</w:t>
      </w:r>
    </w:p>
    <w:p>
      <w:pPr>
        <w:numPr>
          <w:ilvl w:val="0"/>
          <w:numId w:val="1008"/>
        </w:numPr>
        <w:pStyle w:val="Compact"/>
      </w:pPr>
      <w:r>
        <w:t xml:space="preserve">Ensured designs aligned with the target market’s preferences and cultural values.</w:t>
      </w:r>
    </w:p>
    <w:p>
      <w:pPr>
        <w:pStyle w:val="FirstParagraph"/>
      </w:pPr>
      <w:r>
        <w:rPr>
          <w:bCs/>
          <w:b/>
        </w:rPr>
        <w:t xml:space="preserve">Community Outreach Campaigns</w:t>
      </w:r>
    </w:p>
    <w:p>
      <w:pPr>
        <w:numPr>
          <w:ilvl w:val="0"/>
          <w:numId w:val="1009"/>
        </w:numPr>
        <w:pStyle w:val="Compact"/>
      </w:pPr>
      <w:r>
        <w:t xml:space="preserve">Created infographics and educational materials for NGOs focused on youth empowerment in Baghdad.</w:t>
      </w:r>
    </w:p>
    <w:p>
      <w:pPr>
        <w:numPr>
          <w:ilvl w:val="0"/>
          <w:numId w:val="1009"/>
        </w:numPr>
        <w:pStyle w:val="Compact"/>
      </w:pPr>
      <w:r>
        <w:t xml:space="preserve">Used visual storytelling to communicate complex information effectively.</w:t>
      </w:r>
    </w:p>
    <w:bookmarkEnd w:id="25"/>
    <w:bookmarkStart w:id="26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Coursera: Graphic Design Specialization</w:t>
      </w:r>
    </w:p>
    <w:p>
      <w:pPr>
        <w:pStyle w:val="BodyText"/>
      </w:pPr>
      <w:r>
        <w:t xml:space="preserve">Google, Online | [Year]</w:t>
      </w:r>
    </w:p>
    <w:p>
      <w:pPr>
        <w:pStyle w:val="BodyText"/>
      </w:pPr>
      <w:r>
        <w:rPr>
          <w:bCs/>
          <w:b/>
        </w:rPr>
        <w:t xml:space="preserve">Adobe Certified Expert (ACE) – Photoshop &amp; Illustrator</w:t>
      </w:r>
    </w:p>
    <w:p>
      <w:pPr>
        <w:pStyle w:val="BodyText"/>
      </w:pPr>
      <w:r>
        <w:t xml:space="preserve">Adobe, Baghdad | [Year]</w:t>
      </w:r>
    </w:p>
    <w:p>
      <w:pPr>
        <w:pStyle w:val="BodyText"/>
      </w:pPr>
      <w:r>
        <w:rPr>
          <w:bCs/>
          <w:b/>
        </w:rPr>
        <w:t xml:space="preserve">Cultural Design Workshop, Baghdad</w:t>
      </w:r>
    </w:p>
    <w:p>
      <w:pPr>
        <w:pStyle w:val="BodyText"/>
      </w:pPr>
      <w:r>
        <w:t xml:space="preserve">Iraqi Center for Arts, Baghdad | [Year]</w:t>
      </w:r>
    </w:p>
    <w:bookmarkEnd w:id="26"/>
    <w:bookmarkStart w:id="27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10"/>
        </w:numPr>
        <w:pStyle w:val="Compact"/>
      </w:pPr>
      <w:r>
        <w:t xml:space="preserve">Arabic (Native)</w:t>
      </w:r>
    </w:p>
    <w:p>
      <w:pPr>
        <w:numPr>
          <w:ilvl w:val="0"/>
          <w:numId w:val="1010"/>
        </w:numPr>
        <w:pStyle w:val="Compact"/>
      </w:pPr>
      <w:r>
        <w:t xml:space="preserve">English (Fluent – Writing, Reading, Speaking)</w:t>
      </w:r>
    </w:p>
    <w:p>
      <w:pPr>
        <w:numPr>
          <w:ilvl w:val="0"/>
          <w:numId w:val="1010"/>
        </w:numPr>
        <w:pStyle w:val="Compact"/>
      </w:pPr>
      <w:r>
        <w:t xml:space="preserve">Basic Knowledge of Kurdish</w:t>
      </w:r>
    </w:p>
    <w:bookmarkEnd w:id="27"/>
    <w:bookmarkStart w:id="28" w:name="volunteer-experience"/>
    <w:p>
      <w:pPr>
        <w:pStyle w:val="Heading3"/>
      </w:pPr>
      <w:r>
        <w:t xml:space="preserve">Volunteer Experience</w:t>
      </w:r>
    </w:p>
    <w:p>
      <w:pPr>
        <w:pStyle w:val="FirstParagraph"/>
      </w:pPr>
      <w:r>
        <w:rPr>
          <w:bCs/>
          <w:b/>
        </w:rPr>
        <w:t xml:space="preserve">Art Mentor at Baghdad Youth Center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11"/>
        </w:numPr>
        <w:pStyle w:val="Compact"/>
      </w:pPr>
      <w:r>
        <w:t xml:space="preserve">Taught graphic design basics to underprivileged youth in Baghdad.</w:t>
      </w:r>
    </w:p>
    <w:p>
      <w:pPr>
        <w:numPr>
          <w:ilvl w:val="0"/>
          <w:numId w:val="1011"/>
        </w:numPr>
        <w:pStyle w:val="Compact"/>
      </w:pPr>
      <w:r>
        <w:t xml:space="preserve">Organized workshops on digital illustration and branding.</w:t>
      </w:r>
    </w:p>
    <w:p>
      <w:pPr>
        <w:pStyle w:val="FirstParagraph"/>
      </w:pPr>
      <w:r>
        <w:rPr>
          <w:bCs/>
          <w:b/>
        </w:rPr>
        <w:t xml:space="preserve">Cultural Preservation Project</w:t>
      </w:r>
    </w:p>
    <w:p>
      <w:pPr>
        <w:pStyle w:val="BodyText"/>
      </w:pPr>
      <w:r>
        <w:t xml:space="preserve">Baghdad Museum, Iraq | [Start Date] – [End Date]</w:t>
      </w:r>
    </w:p>
    <w:p>
      <w:pPr>
        <w:numPr>
          <w:ilvl w:val="0"/>
          <w:numId w:val="1012"/>
        </w:numPr>
        <w:pStyle w:val="Compact"/>
      </w:pPr>
      <w:r>
        <w:t xml:space="preserve">Designed promotional materials to raise awareness about Iraqi heritage.</w:t>
      </w:r>
    </w:p>
    <w:p>
      <w:pPr>
        <w:numPr>
          <w:ilvl w:val="0"/>
          <w:numId w:val="1012"/>
        </w:numPr>
        <w:pStyle w:val="Compact"/>
      </w:pPr>
      <w:r>
        <w:t xml:space="preserve">Collaborated with historians to ensure cultural accuracy in visual content.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p>
      <w:pPr>
        <w:pStyle w:val="BodyText"/>
      </w:pPr>
      <w:r>
        <w:t xml:space="preserve">© 2023 [Your Name]. All rights reserved. Designed for Graphic Designers in Iraq Baghdad.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 in Iraq Baghdad</dc:title>
  <dc:creator/>
  <cp:keywords/>
  <dcterms:created xsi:type="dcterms:W3CDTF">2026-07-28T16:43:49Z</dcterms:created>
  <dcterms:modified xsi:type="dcterms:W3CDTF">2026-07-28T16:43:49Z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