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Kazakhstan</w:t>
      </w:r>
      <w:r>
        <w:t xml:space="preserve"> </w:t>
      </w:r>
      <w:r>
        <w:t xml:space="preserve">Almaty</w:t>
      </w:r>
    </w:p>
    <w:bookmarkStart w:id="36" w:name="curriculum-vitae"/>
    <w:p>
      <w:pPr>
        <w:pStyle w:val="Heading1"/>
      </w:pPr>
      <w:r>
        <w:t xml:space="preserve">Curriculum Vitae</w:t>
      </w:r>
    </w:p>
    <w:bookmarkStart w:id="35" w:name="graphic-designer"/>
    <w:p>
      <w:pPr>
        <w:pStyle w:val="Heading2"/>
      </w:pPr>
      <w:r>
        <w:t xml:space="preserve">Graphic Designer</w:t>
      </w:r>
    </w:p>
    <w:p>
      <w:pPr>
        <w:pStyle w:val="FirstParagraph"/>
      </w:pPr>
      <w:r>
        <w:t xml:space="preserve">Based in Kazakhstan Almaty | Specializing in Visual Communication and Branding</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123 Street, Almaty, Kazakhstan</w:t>
      </w:r>
      <w:r>
        <w:br/>
      </w:r>
      <w:r>
        <w:rPr>
          <w:bCs/>
          <w:b/>
        </w:rPr>
        <w:t xml:space="preserve">Email:</w:t>
      </w:r>
      <w:r>
        <w:t xml:space="preserve"> </w:t>
      </w:r>
      <w:r>
        <w:t xml:space="preserve">your.email@example.com</w:t>
      </w:r>
      <w:r>
        <w:br/>
      </w:r>
      <w:r>
        <w:rPr>
          <w:bCs/>
          <w:b/>
        </w:rPr>
        <w:t xml:space="preserve">Phone:</w:t>
      </w:r>
      <w:r>
        <w:t xml:space="preserve"> </w:t>
      </w:r>
      <w:r>
        <w:t xml:space="preserve">+7 (700) 123-45-67</w:t>
      </w:r>
      <w:r>
        <w:br/>
      </w: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passionate and detail-oriented Graphic Designer with over [X] years of experience in creating visually compelling designs that align with the cultural and commercial needs of Kazakhstan Almaty. Proficient in branding, editorial design, digital assets, and print media. Committed to delivering innovative solutions that resonate with local audiences while maintaining global design standards. A strong understanding of the dynamic creative landscape in Almaty, where traditional Kazakh artistry meets modern digital trends.</w:t>
      </w:r>
    </w:p>
    <w:bookmarkEnd w:id="21"/>
    <w:bookmarkStart w:id="25" w:name="work-experience"/>
    <w:p>
      <w:pPr>
        <w:pStyle w:val="Heading3"/>
      </w:pPr>
      <w:r>
        <w:t xml:space="preserve">Work Experience</w:t>
      </w:r>
    </w:p>
    <w:bookmarkStart w:id="22" w:name="senior-graphic-designer"/>
    <w:p>
      <w:pPr>
        <w:pStyle w:val="Heading4"/>
      </w:pPr>
      <w:r>
        <w:t xml:space="preserve">Senior Graphic Designer</w:t>
      </w:r>
    </w:p>
    <w:p>
      <w:pPr>
        <w:pStyle w:val="FirstParagraph"/>
      </w:pPr>
      <w:r>
        <w:rPr>
          <w:bCs/>
          <w:b/>
        </w:rPr>
        <w:t xml:space="preserve">Almaty Creative Studio</w:t>
      </w:r>
      <w:r>
        <w:t xml:space="preserve">, Almaty, Kazakhstan | [Month Year] – Present</w:t>
      </w:r>
    </w:p>
    <w:p>
      <w:pPr>
        <w:numPr>
          <w:ilvl w:val="0"/>
          <w:numId w:val="1001"/>
        </w:numPr>
        <w:pStyle w:val="Compact"/>
      </w:pPr>
      <w:r>
        <w:t xml:space="preserve">Lead the design team in creating brand identities for local businesses, including logos, packaging, and marketing materials tailored to Kazakh cultural themes.</w:t>
      </w:r>
    </w:p>
    <w:p>
      <w:pPr>
        <w:numPr>
          <w:ilvl w:val="0"/>
          <w:numId w:val="1001"/>
        </w:numPr>
        <w:pStyle w:val="Compact"/>
      </w:pPr>
      <w:r>
        <w:t xml:space="preserve">Collaborated with clients to conceptualize and execute digital campaigns for e-commerce platforms, leveraging insights into Almaty’s growing tech-savvy population.</w:t>
      </w:r>
    </w:p>
    <w:p>
      <w:pPr>
        <w:numPr>
          <w:ilvl w:val="0"/>
          <w:numId w:val="1001"/>
        </w:numPr>
        <w:pStyle w:val="Compact"/>
      </w:pPr>
      <w:r>
        <w:t xml:space="preserve">Managed print and digital assets for events such as the Almaty International Fair, ensuring consistency in visual storytelling across mediums.</w:t>
      </w:r>
    </w:p>
    <w:p>
      <w:pPr>
        <w:numPr>
          <w:ilvl w:val="0"/>
          <w:numId w:val="1001"/>
        </w:numPr>
        <w:pStyle w:val="Compact"/>
      </w:pPr>
      <w:r>
        <w:t xml:space="preserve">Trained junior designers on Adobe Creative Suite and local design trends, fostering a culture of creativity aligned with Kazakhstan’s artistic heritage.</w:t>
      </w:r>
    </w:p>
    <w:bookmarkEnd w:id="22"/>
    <w:bookmarkStart w:id="23" w:name="graphic-designer-1"/>
    <w:p>
      <w:pPr>
        <w:pStyle w:val="Heading4"/>
      </w:pPr>
      <w:r>
        <w:t xml:space="preserve">Graphic Designer</w:t>
      </w:r>
    </w:p>
    <w:p>
      <w:pPr>
        <w:pStyle w:val="FirstParagraph"/>
      </w:pPr>
      <w:r>
        <w:rPr>
          <w:bCs/>
          <w:b/>
        </w:rPr>
        <w:t xml:space="preserve">KazakhArt Design Agency</w:t>
      </w:r>
      <w:r>
        <w:t xml:space="preserve">, Almaty, Kazakhstan | [Month Year] – [Month Year]</w:t>
      </w:r>
    </w:p>
    <w:p>
      <w:pPr>
        <w:numPr>
          <w:ilvl w:val="0"/>
          <w:numId w:val="1002"/>
        </w:numPr>
        <w:pStyle w:val="Compact"/>
      </w:pPr>
      <w:r>
        <w:t xml:space="preserve">Designed social media content and web graphics for clients in the hospitality and fashion industries, incorporating traditional Kazakh motifs into modern layouts.</w:t>
      </w:r>
    </w:p>
    <w:p>
      <w:pPr>
        <w:numPr>
          <w:ilvl w:val="0"/>
          <w:numId w:val="1002"/>
        </w:numPr>
        <w:pStyle w:val="Compact"/>
      </w:pPr>
      <w:r>
        <w:t xml:space="preserve">Created editorial designs for local magazines, focusing on storytelling that highlights Almaty’s urban culture and historical landmarks.</w:t>
      </w:r>
    </w:p>
    <w:p>
      <w:pPr>
        <w:numPr>
          <w:ilvl w:val="0"/>
          <w:numId w:val="1002"/>
        </w:numPr>
        <w:pStyle w:val="Compact"/>
      </w:pPr>
      <w:r>
        <w:t xml:space="preserve">Produced promotional materials for cultural festivals like the Almaty Jazz Festival, blending contemporary design with Kazakhstan’s artistic roots.</w:t>
      </w:r>
    </w:p>
    <w:bookmarkEnd w:id="23"/>
    <w:bookmarkStart w:id="24" w:name="freelance-graphic-designer"/>
    <w:p>
      <w:pPr>
        <w:pStyle w:val="Heading4"/>
      </w:pPr>
      <w:r>
        <w:t xml:space="preserve">Freelance Graphic Designer</w:t>
      </w:r>
    </w:p>
    <w:p>
      <w:pPr>
        <w:pStyle w:val="FirstParagraph"/>
      </w:pPr>
      <w:r>
        <w:rPr>
          <w:bCs/>
          <w:b/>
        </w:rPr>
        <w:t xml:space="preserve">Independent Contractor</w:t>
      </w:r>
      <w:r>
        <w:t xml:space="preserve">, Almaty, Kazakhstan | [Month Year] – [Month Year]</w:t>
      </w:r>
    </w:p>
    <w:p>
      <w:pPr>
        <w:numPr>
          <w:ilvl w:val="0"/>
          <w:numId w:val="1003"/>
        </w:numPr>
        <w:pStyle w:val="Compact"/>
      </w:pPr>
      <w:r>
        <w:t xml:space="preserve">Provided design services to startups and SMEs in Almaty, including website mockups, business cards, and advertising visuals.</w:t>
      </w:r>
    </w:p>
    <w:p>
      <w:pPr>
        <w:numPr>
          <w:ilvl w:val="0"/>
          <w:numId w:val="1003"/>
        </w:numPr>
        <w:pStyle w:val="Compact"/>
      </w:pPr>
      <w:r>
        <w:t xml:space="preserve">Developed a portfolio of work featured in local design exhibitions, showcasing the fusion of Kazakh aesthetics with global design principles.</w:t>
      </w:r>
    </w:p>
    <w:p>
      <w:pPr>
        <w:numPr>
          <w:ilvl w:val="0"/>
          <w:numId w:val="1003"/>
        </w:numPr>
        <w:pStyle w:val="Compact"/>
      </w:pPr>
      <w:r>
        <w:t xml:space="preserve">Offered consultations on brand strategy, helping clients establish a strong visual presence in the competitive Almaty market.</w:t>
      </w:r>
    </w:p>
    <w:bookmarkEnd w:id="24"/>
    <w:bookmarkEnd w:id="25"/>
    <w:bookmarkStart w:id="28" w:name="education"/>
    <w:p>
      <w:pPr>
        <w:pStyle w:val="Heading3"/>
      </w:pPr>
      <w:r>
        <w:t xml:space="preserve">Education</w:t>
      </w:r>
    </w:p>
    <w:bookmarkStart w:id="26" w:name="bachelor-of-arts-in-graphic-design"/>
    <w:p>
      <w:pPr>
        <w:pStyle w:val="Heading4"/>
      </w:pPr>
      <w:r>
        <w:t xml:space="preserve">Bachelor of Arts in Graphic Design</w:t>
      </w:r>
    </w:p>
    <w:p>
      <w:pPr>
        <w:pStyle w:val="FirstParagraph"/>
      </w:pPr>
      <w:r>
        <w:rPr>
          <w:bCs/>
          <w:b/>
        </w:rPr>
        <w:t xml:space="preserve">Al-Farabi Kazakh National University</w:t>
      </w:r>
      <w:r>
        <w:t xml:space="preserve">, Almaty, Kazakhstan | [Year]</w:t>
      </w:r>
    </w:p>
    <w:p>
      <w:pPr>
        <w:numPr>
          <w:ilvl w:val="0"/>
          <w:numId w:val="1004"/>
        </w:numPr>
        <w:pStyle w:val="Compact"/>
      </w:pPr>
      <w:r>
        <w:t xml:space="preserve">Graduated with honors, focusing on digital design and cultural symbolism in visual communication.</w:t>
      </w:r>
    </w:p>
    <w:p>
      <w:pPr>
        <w:numPr>
          <w:ilvl w:val="0"/>
          <w:numId w:val="1004"/>
        </w:numPr>
        <w:pStyle w:val="Compact"/>
      </w:pPr>
      <w:r>
        <w:t xml:space="preserve">Participated in workshops on traditional Kazakh art forms, integrating them into modern design practices.</w:t>
      </w:r>
    </w:p>
    <w:bookmarkEnd w:id="26"/>
    <w:bookmarkStart w:id="27" w:name="certificate-in-digital-design"/>
    <w:p>
      <w:pPr>
        <w:pStyle w:val="Heading4"/>
      </w:pPr>
      <w:r>
        <w:t xml:space="preserve">Certificate in Digital Design</w:t>
      </w:r>
    </w:p>
    <w:p>
      <w:pPr>
        <w:pStyle w:val="FirstParagraph"/>
      </w:pPr>
      <w:r>
        <w:rPr>
          <w:bCs/>
          <w:b/>
        </w:rPr>
        <w:t xml:space="preserve">Kazakh-British Technical University</w:t>
      </w:r>
      <w:r>
        <w:t xml:space="preserve">, Almaty, Kazakhstan | [Year]</w:t>
      </w:r>
    </w:p>
    <w:p>
      <w:pPr>
        <w:numPr>
          <w:ilvl w:val="0"/>
          <w:numId w:val="1005"/>
        </w:numPr>
        <w:pStyle w:val="Compact"/>
      </w:pPr>
      <w:r>
        <w:t xml:space="preserve">Specialized in Adobe Creative Suite, UI/UX design, and motion graphics to enhance digital storytelling capabilities.</w:t>
      </w:r>
    </w:p>
    <w:bookmarkEnd w:id="27"/>
    <w:bookmarkEnd w:id="28"/>
    <w:bookmarkStart w:id="29" w:name="skills"/>
    <w:p>
      <w:pPr>
        <w:pStyle w:val="Heading3"/>
      </w:pPr>
      <w:r>
        <w:t xml:space="preserve">Skills</w:t>
      </w:r>
    </w:p>
    <w:p>
      <w:pPr>
        <w:numPr>
          <w:ilvl w:val="0"/>
          <w:numId w:val="1006"/>
        </w:numPr>
        <w:pStyle w:val="Compact"/>
      </w:pPr>
      <w:r>
        <w:rPr>
          <w:bCs/>
          <w:b/>
        </w:rPr>
        <w:t xml:space="preserve">Design Software:</w:t>
      </w:r>
      <w:r>
        <w:t xml:space="preserve"> </w:t>
      </w:r>
      <w:r>
        <w:t xml:space="preserve">Adobe Photoshop, Illustrator, InDesign, Figma, Canva</w:t>
      </w:r>
    </w:p>
    <w:p>
      <w:pPr>
        <w:numPr>
          <w:ilvl w:val="0"/>
          <w:numId w:val="1006"/>
        </w:numPr>
        <w:pStyle w:val="Compact"/>
      </w:pPr>
      <w:r>
        <w:rPr>
          <w:bCs/>
          <w:b/>
        </w:rPr>
        <w:t xml:space="preserve">Visual Communication:</w:t>
      </w:r>
      <w:r>
        <w:t xml:space="preserve"> </w:t>
      </w:r>
      <w:r>
        <w:t xml:space="preserve">Branding, typography, color theory, layout design</w:t>
      </w:r>
    </w:p>
    <w:p>
      <w:pPr>
        <w:numPr>
          <w:ilvl w:val="0"/>
          <w:numId w:val="1006"/>
        </w:numPr>
        <w:pStyle w:val="Compact"/>
      </w:pPr>
      <w:r>
        <w:rPr>
          <w:bCs/>
          <w:b/>
        </w:rPr>
        <w:t xml:space="preserve">Digital Media:</w:t>
      </w:r>
      <w:r>
        <w:t xml:space="preserve"> </w:t>
      </w:r>
      <w:r>
        <w:t xml:space="preserve">Social media graphics (Instagram, Facebook), web banners, email templates</w:t>
      </w:r>
    </w:p>
    <w:p>
      <w:pPr>
        <w:numPr>
          <w:ilvl w:val="0"/>
          <w:numId w:val="1006"/>
        </w:numPr>
        <w:pStyle w:val="Compact"/>
      </w:pPr>
      <w:r>
        <w:rPr>
          <w:bCs/>
          <w:b/>
        </w:rPr>
        <w:t xml:space="preserve">Cultural Awareness:</w:t>
      </w:r>
      <w:r>
        <w:t xml:space="preserve"> </w:t>
      </w:r>
      <w:r>
        <w:t xml:space="preserve">Deep understanding of Kazakh traditions and aesthetics for culturally relevant designs</w:t>
      </w:r>
    </w:p>
    <w:p>
      <w:pPr>
        <w:numPr>
          <w:ilvl w:val="0"/>
          <w:numId w:val="1006"/>
        </w:numPr>
        <w:pStyle w:val="Compact"/>
      </w:pPr>
      <w:r>
        <w:rPr>
          <w:bCs/>
          <w:b/>
        </w:rPr>
        <w:t xml:space="preserve">Language Skills:</w:t>
      </w:r>
      <w:r>
        <w:t xml:space="preserve"> </w:t>
      </w:r>
      <w:r>
        <w:t xml:space="preserve">Fluent in Kazakh and Russian; proficient in English</w:t>
      </w:r>
    </w:p>
    <w:bookmarkEnd w:id="29"/>
    <w:bookmarkStart w:id="32" w:name="notable-projects"/>
    <w:p>
      <w:pPr>
        <w:pStyle w:val="Heading3"/>
      </w:pPr>
      <w:r>
        <w:t xml:space="preserve">Notable Projects</w:t>
      </w:r>
    </w:p>
    <w:bookmarkStart w:id="30" w:name="Xa335546d843704013ea8fb5ff74da5883ef0f58"/>
    <w:p>
      <w:pPr>
        <w:pStyle w:val="Heading4"/>
      </w:pPr>
      <w:r>
        <w:t xml:space="preserve">Kazakhstan National Museum Rebranding Project (2023)</w:t>
      </w:r>
    </w:p>
    <w:p>
      <w:pPr>
        <w:pStyle w:val="FirstParagraph"/>
      </w:pPr>
      <w:r>
        <w:t xml:space="preserve">Collaborated with the Almaty-based design team to revamp the museum’s visual identity, incorporating traditional Kazakh patterns into modern layouts. The project increased visitor engagement by 30%.</w:t>
      </w:r>
    </w:p>
    <w:bookmarkEnd w:id="30"/>
    <w:bookmarkStart w:id="31" w:name="almaty-street-art-festival-poster-series"/>
    <w:p>
      <w:pPr>
        <w:pStyle w:val="Heading4"/>
      </w:pPr>
      <w:r>
        <w:t xml:space="preserve">Almaty Street Art Festival Poster Series</w:t>
      </w:r>
    </w:p>
    <w:p>
      <w:pPr>
        <w:pStyle w:val="FirstParagraph"/>
      </w:pPr>
      <w:r>
        <w:t xml:space="preserve">Created a series of posters for the annual Almaty Street Art Festival, blending street art styles with Kazakh calligraphy. The designs were displayed across the city and received recognition in local media.</w:t>
      </w:r>
    </w:p>
    <w:bookmarkEnd w:id="31"/>
    <w:bookmarkEnd w:id="32"/>
    <w:bookmarkStart w:id="33" w:name="languages"/>
    <w:p>
      <w:pPr>
        <w:pStyle w:val="Heading3"/>
      </w:pPr>
      <w:r>
        <w:t xml:space="preserve">Languages</w:t>
      </w:r>
    </w:p>
    <w:p>
      <w:pPr>
        <w:numPr>
          <w:ilvl w:val="0"/>
          <w:numId w:val="1007"/>
        </w:numPr>
        <w:pStyle w:val="Compact"/>
      </w:pPr>
      <w:r>
        <w:t xml:space="preserve">Kazakh (Native/Fluent)</w:t>
      </w:r>
    </w:p>
    <w:p>
      <w:pPr>
        <w:numPr>
          <w:ilvl w:val="0"/>
          <w:numId w:val="1007"/>
        </w:numPr>
        <w:pStyle w:val="Compact"/>
      </w:pPr>
      <w:r>
        <w:t xml:space="preserve">Russian (Fluent)</w:t>
      </w:r>
    </w:p>
    <w:p>
      <w:pPr>
        <w:numPr>
          <w:ilvl w:val="0"/>
          <w:numId w:val="1007"/>
        </w:numPr>
        <w:pStyle w:val="Compact"/>
      </w:pPr>
      <w:r>
        <w:t xml:space="preserve">English (Proficient)</w:t>
      </w:r>
    </w:p>
    <w:bookmarkEnd w:id="33"/>
    <w:bookmarkStart w:id="34" w:name="references"/>
    <w:p>
      <w:pPr>
        <w:pStyle w:val="Heading3"/>
      </w:pPr>
      <w:r>
        <w:t xml:space="preserve">References</w:t>
      </w:r>
    </w:p>
    <w:p>
      <w:pPr>
        <w:pStyle w:val="FirstParagraph"/>
      </w:pPr>
      <w:r>
        <w:t xml:space="preserve">Available upon request. Professional references include clients from Almaty’s creative industries and academic mentors from Kazakh universities.</w:t>
      </w:r>
    </w:p>
    <w:p>
      <w:r>
        <w:pict>
          <v:rect style="width:0;height:1.5pt" o:hralign="center" o:hrstd="t" o:hr="t"/>
        </w:pict>
      </w:r>
    </w:p>
    <w:p>
      <w:pPr>
        <w:pStyle w:val="FirstParagraph"/>
      </w:pPr>
      <w:r>
        <w:t xml:space="preserve">Curriculum Vitae | Graphic Designer | Kazakhstan Almaty</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in Kazakhstan Almaty</dc:title>
  <dc:creator/>
  <dc:language>en</dc:language>
  <cp:keywords/>
  <dcterms:created xsi:type="dcterms:W3CDTF">2025-12-02T18:07:30Z</dcterms:created>
  <dcterms:modified xsi:type="dcterms:W3CDTF">2025-12-02T18:07:30Z</dcterms:modified>
</cp:coreProperties>
</file>

<file path=docProps/custom.xml><?xml version="1.0" encoding="utf-8"?>
<Properties xmlns="http://schemas.openxmlformats.org/officeDocument/2006/custom-properties" xmlns:vt="http://schemas.openxmlformats.org/officeDocument/2006/docPropsVTypes"/>
</file>