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graphic-designer-nigeria-abuja"/>
    <w:p>
      <w:pPr>
        <w:pStyle w:val="Heading2"/>
      </w:pPr>
      <w:r>
        <w:t xml:space="preserve">Graphic Designer | Nigeria Abuja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+234-801-234-5678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Abuja, Federal Capital Territory,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[X years] of experience in developing visually compelling designs for clients across Nigeria Abuja. Proficient in Adobe Creative Suite, branding strategies, and digital media, with a strong understanding of local market trends and cultural nuances. Dedicated to delivering innovative solutions that align with the goals of businesses and organizations in Nigeria Abuja.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AfroVision Studio, Abuja, Nigeria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branding materials for over 50+ clients in Nigeria Abuja, including logos, business cards, and digital ads.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create campaigns that increased client engagement by 30% in 2022.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ensuring projects met deadlines and adhered to high-quality standards.</w:t>
      </w:r>
    </w:p>
    <w:p>
      <w:pPr>
        <w:numPr>
          <w:ilvl w:val="0"/>
          <w:numId w:val="1001"/>
        </w:numPr>
        <w:pStyle w:val="Compact"/>
      </w:pPr>
      <w:r>
        <w:t xml:space="preserve">Developed digital assets for social media platforms, resulting in a 40% boost in social media followers for key clients.</w:t>
      </w:r>
    </w:p>
    <w:bookmarkEnd w:id="22"/>
    <w:bookmarkStart w:id="23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Nigeria Creative Hub, Abuja, Nigeria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print and digital materials for events, conferences, and corporate promotions in Nigeria Abuja.</w:t>
      </w:r>
    </w:p>
    <w:p>
      <w:pPr>
        <w:numPr>
          <w:ilvl w:val="0"/>
          <w:numId w:val="1002"/>
        </w:numPr>
        <w:pStyle w:val="Compact"/>
      </w:pPr>
      <w:r>
        <w:t xml:space="preserve">Created infographics and presentations for local NGOs, enhancing their communication strategies.</w:t>
      </w:r>
    </w:p>
    <w:p>
      <w:pPr>
        <w:numPr>
          <w:ilvl w:val="0"/>
          <w:numId w:val="1002"/>
        </w:numPr>
        <w:pStyle w:val="Compact"/>
      </w:pPr>
      <w:r>
        <w:t xml:space="preserve">Provided design support for the Abuja International Book Fair, contributing to its 20% increase in attendance in 2018.</w:t>
      </w:r>
    </w:p>
    <w:bookmarkEnd w:id="23"/>
    <w:bookmarkStart w:id="24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Independent Contractor, Nigeria Abuja</w:t>
      </w:r>
    </w:p>
    <w:p>
      <w:pPr>
        <w:pStyle w:val="BodyText"/>
      </w:pPr>
      <w:r>
        <w:rPr>
          <w:iCs/>
          <w:i/>
        </w:rPr>
        <w:t xml:space="preserve">January 2016 – May 2017</w:t>
      </w:r>
    </w:p>
    <w:p>
      <w:pPr>
        <w:numPr>
          <w:ilvl w:val="0"/>
          <w:numId w:val="1003"/>
        </w:numPr>
        <w:pStyle w:val="Compact"/>
      </w:pPr>
      <w:r>
        <w:t xml:space="preserve">Offered customized design solutions to small businesses and startups in Abuja, improving their brand visibility.</w:t>
      </w:r>
    </w:p>
    <w:p>
      <w:pPr>
        <w:numPr>
          <w:ilvl w:val="0"/>
          <w:numId w:val="1003"/>
        </w:numPr>
        <w:pStyle w:val="Compact"/>
      </w:pPr>
      <w:r>
        <w:t xml:space="preserve">Designed packaging for local artisans, supporting the growth of traditional crafts in Nigeria.</w:t>
      </w:r>
    </w:p>
    <w:p>
      <w:pPr>
        <w:numPr>
          <w:ilvl w:val="0"/>
          <w:numId w:val="1003"/>
        </w:numPr>
        <w:pStyle w:val="Compact"/>
      </w:pPr>
      <w:r>
        <w:t xml:space="preserve">Utilized Adobe Illustrator and Photoshop to create vector graphics and photo-editing services for clients across Nigeria.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visual-communication"/>
    <w:p>
      <w:pPr>
        <w:pStyle w:val="Heading4"/>
      </w:pPr>
      <w:r>
        <w:t xml:space="preserve">Bachelor of Arts in Visual Communication</w:t>
      </w:r>
    </w:p>
    <w:p>
      <w:pPr>
        <w:pStyle w:val="FirstParagraph"/>
      </w:pPr>
      <w:r>
        <w:rPr>
          <w:bCs/>
          <w:b/>
        </w:rPr>
        <w:t xml:space="preserve">University of Abuja, Nigeria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Courses included typography, branding, and digital media design.</w:t>
      </w:r>
    </w:p>
    <w:p>
      <w:pPr>
        <w:numPr>
          <w:ilvl w:val="0"/>
          <w:numId w:val="1004"/>
        </w:numPr>
        <w:pStyle w:val="Compact"/>
      </w:pPr>
      <w:r>
        <w:t xml:space="preserve">Recipient of the Best Design Project Award for a campaign promoting cultural heritage in Nigeria Abuja.</w:t>
      </w:r>
    </w:p>
    <w:bookmarkEnd w:id="26"/>
    <w:bookmarkStart w:id="27" w:name="diploma-in-graphic-design"/>
    <w:p>
      <w:pPr>
        <w:pStyle w:val="Heading4"/>
      </w:pPr>
      <w:r>
        <w:t xml:space="preserve">Diploma in Graphic Design</w:t>
      </w:r>
    </w:p>
    <w:p>
      <w:pPr>
        <w:pStyle w:val="FirstParagraph"/>
      </w:pPr>
      <w:r>
        <w:rPr>
          <w:bCs/>
          <w:b/>
        </w:rPr>
        <w:t xml:space="preserve">National Institute of Technology (NIT), Abuja, Nigeria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CorelDRAW.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Social media design, UI/UX principles, video editing.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Branding, illustration, layout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 for basic web design, responsive layouts.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Hausa (intermediate).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 and Illustrator</w:t>
      </w:r>
      <w:r>
        <w:t xml:space="preserve">, Adobe Inc.,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for Beginners</w:t>
      </w:r>
      <w:r>
        <w:t xml:space="preserve">, Google,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Brand Strategist</w:t>
      </w:r>
      <w:r>
        <w:t xml:space="preserve">, Nigerian Institute of Graphic Design, 2019.</w:t>
      </w:r>
    </w:p>
    <w:bookmarkEnd w:id="30"/>
    <w:bookmarkStart w:id="33" w:name="projects-contributions"/>
    <w:p>
      <w:pPr>
        <w:pStyle w:val="Heading3"/>
      </w:pPr>
      <w:r>
        <w:t xml:space="preserve">Projects &amp; Contributions</w:t>
      </w:r>
    </w:p>
    <w:bookmarkStart w:id="31" w:name="abuja-cultural-heritage-campaign-2021"/>
    <w:p>
      <w:pPr>
        <w:pStyle w:val="Heading4"/>
      </w:pPr>
      <w:r>
        <w:t xml:space="preserve">Abuja Cultural Heritage Campaign (2021)</w:t>
      </w:r>
    </w:p>
    <w:p>
      <w:pPr>
        <w:pStyle w:val="FirstParagraph"/>
      </w:pPr>
      <w:r>
        <w:t xml:space="preserve">Designed a series of posters and digital banners highlighting Nigeria’s cultural diversity. The campaign was displayed at the Abuja National Museum and received recognition from the Federal Ministry of Culture.</w:t>
      </w:r>
    </w:p>
    <w:bookmarkEnd w:id="31"/>
    <w:bookmarkStart w:id="32" w:name="startup-branding-suite"/>
    <w:p>
      <w:pPr>
        <w:pStyle w:val="Heading4"/>
      </w:pPr>
      <w:r>
        <w:t xml:space="preserve">Startup Branding Suite</w:t>
      </w:r>
    </w:p>
    <w:p>
      <w:pPr>
        <w:pStyle w:val="FirstParagraph"/>
      </w:pPr>
      <w:r>
        <w:t xml:space="preserve">Created a full branding package (logo, website, social media assets) for a local tech startup in Abuja, contributing to its successful launch in 2020.</w:t>
      </w:r>
    </w:p>
    <w:bookmarkEnd w:id="32"/>
    <w:bookmarkEnd w:id="33"/>
    <w:bookmarkStart w:id="35" w:name="volunteer-work"/>
    <w:p>
      <w:pPr>
        <w:pStyle w:val="Heading3"/>
      </w:pPr>
      <w:r>
        <w:t xml:space="preserve">Volunteer Work</w:t>
      </w:r>
    </w:p>
    <w:bookmarkStart w:id="34" w:name="Xd72ffef391e69813a8775582b2d3624a51dbaa0"/>
    <w:p>
      <w:pPr>
        <w:pStyle w:val="Heading4"/>
      </w:pPr>
      <w:r>
        <w:t xml:space="preserve">Graphic Designer for Abuja Youth Empowerment Program</w:t>
      </w:r>
    </w:p>
    <w:p>
      <w:pPr>
        <w:pStyle w:val="FirstParagraph"/>
      </w:pPr>
      <w:r>
        <w:rPr>
          <w:iCs/>
          <w:i/>
        </w:rPr>
        <w:t xml:space="preserve">2018 – 2019</w:t>
      </w:r>
    </w:p>
    <w:p>
      <w:pPr>
        <w:numPr>
          <w:ilvl w:val="0"/>
          <w:numId w:val="1007"/>
        </w:numPr>
        <w:pStyle w:val="Compact"/>
      </w:pPr>
      <w:r>
        <w:t xml:space="preserve">Designed promotional materials and event banners to support workshops on entrepreneurship in Nigeria.</w:t>
      </w:r>
    </w:p>
    <w:p>
      <w:pPr>
        <w:numPr>
          <w:ilvl w:val="0"/>
          <w:numId w:val="1007"/>
        </w:numPr>
        <w:pStyle w:val="Compact"/>
      </w:pPr>
      <w:r>
        <w:t xml:space="preserve">Created a visual identity for the program, which was adopted by multiple community centers in Abuja.</w:t>
      </w:r>
    </w:p>
    <w:bookmarkEnd w:id="34"/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+234-801-234-5678.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Nigeria Abuja</dc:title>
  <dc:creator/>
  <cp:keywords/>
  <dcterms:created xsi:type="dcterms:W3CDTF">2025-11-30T11:19:41Z</dcterms:created>
  <dcterms:modified xsi:type="dcterms:W3CDTF">2025-11-30T11:19:41Z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