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Anh Tuyet</w:t>
      </w:r>
      <w:r>
        <w:br/>
      </w:r>
      <w:r>
        <w:rPr>
          <w:bCs/>
          <w:b/>
        </w:rPr>
        <w:t xml:space="preserve">Email:</w:t>
      </w:r>
      <w:r>
        <w:t xml:space="preserve"> </w:t>
      </w:r>
      <w:r>
        <w:t xml:space="preserve">anhtuyet.designer@gmail.com</w:t>
      </w:r>
      <w:r>
        <w:br/>
      </w:r>
      <w:r>
        <w:rPr>
          <w:bCs/>
          <w:b/>
        </w:rPr>
        <w:t xml:space="preserve">Phone:</w:t>
      </w:r>
      <w:r>
        <w:t xml:space="preserve"> </w:t>
      </w:r>
      <w:r>
        <w:t xml:space="preserve">+84 903 123 456</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A passionate Graphic Designer based in Vietnam Ho Chi Minh City with over 5 years of experience creating visually compelling designs for local and international clients. Specializing in brand identity, digital marketing materials, and editorial layouts, I combine creativity with technical expertise to deliver solutions that resonate with the dynamic markets of Vietnam. My work reflects a deep understanding of Vietnamese cultural nuances and modern design trends, making me a valuable asset for businesses seeking to establish a strong visual presence in Ho Chi Minh City.</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Kinhtech Media Co., Ltd.</w:t>
      </w:r>
      <w:r>
        <w:t xml:space="preserve"> </w:t>
      </w:r>
      <w:r>
        <w:t xml:space="preserve">| Ho Chi Minh City, Vietnam</w:t>
      </w:r>
      <w:r>
        <w:br/>
      </w:r>
      <w:r>
        <w:rPr>
          <w:iCs/>
          <w:i/>
        </w:rPr>
        <w:t xml:space="preserve">January 2020 – Present</w:t>
      </w:r>
    </w:p>
    <w:p>
      <w:pPr>
        <w:numPr>
          <w:ilvl w:val="0"/>
          <w:numId w:val="1001"/>
        </w:numPr>
        <w:pStyle w:val="Compact"/>
      </w:pPr>
      <w:r>
        <w:t xml:space="preserve">Lead the design team in developing brand identities for startups and established companies in Ho Chi Minh City, enhancing their market visibility through cohesive visual systems.</w:t>
      </w:r>
    </w:p>
    <w:p>
      <w:pPr>
        <w:numPr>
          <w:ilvl w:val="0"/>
          <w:numId w:val="1001"/>
        </w:numPr>
        <w:pStyle w:val="Compact"/>
      </w:pPr>
      <w:r>
        <w:t xml:space="preserve">Created digital marketing campaigns for e-commerce clients, resulting in a 30% increase in customer engagement during the 2021 Mid-Autumn Festival promotions.</w:t>
      </w:r>
    </w:p>
    <w:p>
      <w:pPr>
        <w:numPr>
          <w:ilvl w:val="0"/>
          <w:numId w:val="1001"/>
        </w:numPr>
        <w:pStyle w:val="Compact"/>
      </w:pPr>
      <w:r>
        <w:t xml:space="preserve">Collaborated with local photographers and copywriters to produce high-quality editorial content for print and online publications, supporting the company's expansion into Southeast Asian markets.</w:t>
      </w:r>
    </w:p>
    <w:p>
      <w:pPr>
        <w:numPr>
          <w:ilvl w:val="0"/>
          <w:numId w:val="1001"/>
        </w:numPr>
        <w:pStyle w:val="Compact"/>
      </w:pPr>
      <w:r>
        <w:t xml:space="preserve">Provided mentorship to junior designers, fostering a creative culture aligned with the evolving demands of Vietnam's digital-first design landscape.</w:t>
      </w:r>
    </w:p>
    <w:bookmarkEnd w:id="22"/>
    <w:bookmarkStart w:id="23" w:name="graphic-designer"/>
    <w:p>
      <w:pPr>
        <w:pStyle w:val="Heading3"/>
      </w:pPr>
      <w:r>
        <w:t xml:space="preserve">Graphic Designer</w:t>
      </w:r>
    </w:p>
    <w:p>
      <w:pPr>
        <w:pStyle w:val="FirstParagraph"/>
      </w:pPr>
      <w:r>
        <w:rPr>
          <w:bCs/>
          <w:b/>
        </w:rPr>
        <w:t xml:space="preserve">Vietnam Design Studio</w:t>
      </w:r>
      <w:r>
        <w:t xml:space="preserve"> </w:t>
      </w:r>
      <w:r>
        <w:t xml:space="preserve">| Ho Chi Minh City, Vietnam</w:t>
      </w:r>
      <w:r>
        <w:br/>
      </w:r>
      <w:r>
        <w:rPr>
          <w:iCs/>
          <w:i/>
        </w:rPr>
        <w:t xml:space="preserve">June 2017 – December 2019</w:t>
      </w:r>
    </w:p>
    <w:p>
      <w:pPr>
        <w:numPr>
          <w:ilvl w:val="0"/>
          <w:numId w:val="1002"/>
        </w:numPr>
        <w:pStyle w:val="Compact"/>
      </w:pPr>
      <w:r>
        <w:t xml:space="preserve">Designed logos, packaging, and social media assets for local brands such as "Saigon Delights," a premium food company in HCMC.</w:t>
      </w:r>
    </w:p>
    <w:p>
      <w:pPr>
        <w:numPr>
          <w:ilvl w:val="0"/>
          <w:numId w:val="1002"/>
        </w:numPr>
        <w:pStyle w:val="Compact"/>
      </w:pPr>
      <w:r>
        <w:t xml:space="preserve">Managed end-to-end design projects from concept to delivery, ensuring alignment with client objectives and adherence to Vietnamese cultural aesthetics.</w:t>
      </w:r>
    </w:p>
    <w:p>
      <w:pPr>
        <w:numPr>
          <w:ilvl w:val="0"/>
          <w:numId w:val="1002"/>
        </w:numPr>
        <w:pStyle w:val="Compact"/>
      </w:pPr>
      <w:r>
        <w:t xml:space="preserve">Optimized print materials for cost-effective production, reducing waste by 20% through efficient layout planning and color management.</w:t>
      </w:r>
    </w:p>
    <w:p>
      <w:pPr>
        <w:numPr>
          <w:ilvl w:val="0"/>
          <w:numId w:val="1002"/>
        </w:numPr>
        <w:pStyle w:val="Compact"/>
      </w:pPr>
      <w:r>
        <w:t xml:space="preserve">Participated in community initiatives like the "Design for Change" program, creating educational posters for schools in District 5, Ho Chi Minh City.</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bCs/>
          <w:b/>
        </w:rPr>
        <w:t xml:space="preserve">University of Fine Arts, Ho Chi Minh City</w:t>
      </w:r>
      <w:r>
        <w:br/>
      </w:r>
      <w:r>
        <w:rPr>
          <w:iCs/>
          <w:i/>
        </w:rPr>
        <w:t xml:space="preserve">Graduated: 2017</w:t>
      </w:r>
    </w:p>
    <w:p>
      <w:pPr>
        <w:numPr>
          <w:ilvl w:val="0"/>
          <w:numId w:val="1003"/>
        </w:numPr>
        <w:pStyle w:val="Compact"/>
      </w:pPr>
      <w:r>
        <w:t xml:space="preserve">Major in Graphic Design with a focus on typography, branding, and digital illustration.</w:t>
      </w:r>
    </w:p>
    <w:p>
      <w:pPr>
        <w:numPr>
          <w:ilvl w:val="0"/>
          <w:numId w:val="1003"/>
        </w:numPr>
        <w:pStyle w:val="Compact"/>
      </w:pPr>
      <w:r>
        <w:t xml:space="preserve">Published a thesis titled "The Role of Visual Language in Vietnamese Consumer Culture," which was recognized at the 2016 HCMC Art Symposium.</w:t>
      </w:r>
    </w:p>
    <w:bookmarkEnd w:id="25"/>
    <w:bookmarkEnd w:id="26"/>
    <w:bookmarkStart w:id="27" w:name="skills"/>
    <w:p>
      <w:pPr>
        <w:pStyle w:val="Heading2"/>
      </w:pPr>
      <w:r>
        <w:t xml:space="preserve">Skills</w:t>
      </w:r>
    </w:p>
    <w:p>
      <w:pPr>
        <w:numPr>
          <w:ilvl w:val="0"/>
          <w:numId w:val="1004"/>
        </w:numPr>
        <w:pStyle w:val="Compact"/>
      </w:pPr>
      <w:r>
        <w:rPr>
          <w:bCs/>
          <w:b/>
        </w:rPr>
        <w:t xml:space="preserve">Software:</w:t>
      </w:r>
      <w:r>
        <w:t xml:space="preserve"> </w:t>
      </w:r>
      <w:r>
        <w:t xml:space="preserve">Adobe Creative Suite (Photoshop, Illustrator, InDesign), Figma, Canva, Sketch</w:t>
      </w:r>
    </w:p>
    <w:p>
      <w:pPr>
        <w:numPr>
          <w:ilvl w:val="0"/>
          <w:numId w:val="1004"/>
        </w:numPr>
        <w:pStyle w:val="Compact"/>
      </w:pPr>
      <w:r>
        <w:rPr>
          <w:bCs/>
          <w:b/>
        </w:rPr>
        <w:t xml:space="preserve">Design Specialties:</w:t>
      </w:r>
      <w:r>
        <w:t xml:space="preserve"> </w:t>
      </w:r>
      <w:r>
        <w:t xml:space="preserve">Branding, UI/UX Design, Packaging Design, Editorial Layouts</w:t>
      </w:r>
    </w:p>
    <w:p>
      <w:pPr>
        <w:numPr>
          <w:ilvl w:val="0"/>
          <w:numId w:val="1004"/>
        </w:numPr>
        <w:pStyle w:val="Compact"/>
      </w:pPr>
      <w:r>
        <w:rPr>
          <w:bCs/>
          <w:b/>
        </w:rPr>
        <w:t xml:space="preserve">Cultural Awareness:</w:t>
      </w:r>
      <w:r>
        <w:t xml:space="preserve"> </w:t>
      </w:r>
      <w:r>
        <w:t xml:space="preserve">Proficient in understanding and integrating Vietnamese cultural symbols and color symbolism into design work.</w:t>
      </w:r>
    </w:p>
    <w:p>
      <w:pPr>
        <w:numPr>
          <w:ilvl w:val="0"/>
          <w:numId w:val="1004"/>
        </w:numPr>
        <w:pStyle w:val="Compact"/>
      </w:pPr>
      <w:r>
        <w:rPr>
          <w:bCs/>
          <w:b/>
        </w:rPr>
        <w:t xml:space="preserve">Communication:</w:t>
      </w:r>
      <w:r>
        <w:t xml:space="preserve"> </w:t>
      </w:r>
      <w:r>
        <w:t xml:space="preserve">Strong verbal and written communication skills in both Vietnamese and English, with experience presenting designs to clients in HCMC.</w:t>
      </w:r>
    </w:p>
    <w:bookmarkEnd w:id="27"/>
    <w:bookmarkStart w:id="31" w:name="projects-portfolio"/>
    <w:p>
      <w:pPr>
        <w:pStyle w:val="Heading2"/>
      </w:pPr>
      <w:r>
        <w:t xml:space="preserve">Projects &amp; Portfolio</w:t>
      </w:r>
    </w:p>
    <w:bookmarkStart w:id="28" w:name="client-saigon-coffee-co."/>
    <w:p>
      <w:pPr>
        <w:pStyle w:val="Heading3"/>
      </w:pPr>
      <w:r>
        <w:t xml:space="preserve">Client: Saigon Coffee Co.</w:t>
      </w:r>
    </w:p>
    <w:p>
      <w:pPr>
        <w:pStyle w:val="FirstParagraph"/>
      </w:pPr>
      <w:r>
        <w:rPr>
          <w:bCs/>
          <w:b/>
        </w:rPr>
        <w:t xml:space="preserve">Project Type:</w:t>
      </w:r>
      <w:r>
        <w:t xml:space="preserve"> </w:t>
      </w:r>
      <w:r>
        <w:t xml:space="preserve">Brand Identity &amp; Packaging Design</w:t>
      </w:r>
      <w:r>
        <w:br/>
      </w:r>
      <w:r>
        <w:rPr>
          <w:bCs/>
          <w:b/>
        </w:rPr>
        <w:t xml:space="preserve">Description:</w:t>
      </w:r>
      <w:r>
        <w:t xml:space="preserve"> </w:t>
      </w:r>
      <w:r>
        <w:t xml:space="preserve">Redesigned the packaging for Saigon Coffee’s premium line, incorporating traditional Vietnamese motifs with modern minimalism to appeal to urban consumers in Ho Chi Minh City. The project resulted in a 40% sales increase within six months of launch.</w:t>
      </w:r>
    </w:p>
    <w:bookmarkEnd w:id="28"/>
    <w:bookmarkStart w:id="29" w:name="client-hcmc-urban-art-festival"/>
    <w:p>
      <w:pPr>
        <w:pStyle w:val="Heading3"/>
      </w:pPr>
      <w:r>
        <w:t xml:space="preserve">Client: HCMC Urban Art Festival</w:t>
      </w:r>
    </w:p>
    <w:p>
      <w:pPr>
        <w:pStyle w:val="FirstParagraph"/>
      </w:pPr>
      <w:r>
        <w:rPr>
          <w:bCs/>
          <w:b/>
        </w:rPr>
        <w:t xml:space="preserve">Project Type:</w:t>
      </w:r>
      <w:r>
        <w:t xml:space="preserve"> </w:t>
      </w:r>
      <w:r>
        <w:t xml:space="preserve">Event Promotion &amp; Digital Content</w:t>
      </w:r>
      <w:r>
        <w:br/>
      </w:r>
      <w:r>
        <w:rPr>
          <w:bCs/>
          <w:b/>
        </w:rPr>
        <w:t xml:space="preserve">Description:</w:t>
      </w:r>
      <w:r>
        <w:t xml:space="preserve"> </w:t>
      </w:r>
      <w:r>
        <w:t xml:space="preserve">Created social media assets and海报 (posters) for the 2021 HCMC Urban Art Festival, which attracted over 10,000 attendees. The design was praised for its vibrant colors and representation of HCMC’s youth culture.</w:t>
      </w:r>
    </w:p>
    <w:bookmarkEnd w:id="29"/>
    <w:bookmarkStart w:id="30" w:name="client-greenlife-eco-products"/>
    <w:p>
      <w:pPr>
        <w:pStyle w:val="Heading3"/>
      </w:pPr>
      <w:r>
        <w:t xml:space="preserve">Client: GreenLife Eco-Products</w:t>
      </w:r>
    </w:p>
    <w:p>
      <w:pPr>
        <w:pStyle w:val="FirstParagraph"/>
      </w:pPr>
      <w:r>
        <w:rPr>
          <w:bCs/>
          <w:b/>
        </w:rPr>
        <w:t xml:space="preserve">Project Type:</w:t>
      </w:r>
      <w:r>
        <w:t xml:space="preserve"> </w:t>
      </w:r>
      <w:r>
        <w:t xml:space="preserve">Sustainable Packaging Design</w:t>
      </w:r>
      <w:r>
        <w:br/>
      </w:r>
      <w:r>
        <w:rPr>
          <w:bCs/>
          <w:b/>
        </w:rPr>
        <w:t xml:space="preserve">Description:</w:t>
      </w:r>
      <w:r>
        <w:t xml:space="preserve"> </w:t>
      </w:r>
      <w:r>
        <w:t xml:space="preserve">Developed eco-friendly packaging solutions using recycled materials, aligning with GreenLife’s commitment to sustainability. The designs were showcased at the 2020 Vietnam Green Innovation Fair in HCMC.</w:t>
      </w:r>
    </w:p>
    <w:bookmarkEnd w:id="30"/>
    <w:bookmarkEnd w:id="31"/>
    <w:bookmarkStart w:id="32"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(Fluent, IELTS 7.5)</w:t>
      </w:r>
    </w:p>
    <w:bookmarkEnd w:id="32"/>
    <w:bookmarkStart w:id="33" w:name="additional-information"/>
    <w:p>
      <w:pPr>
        <w:pStyle w:val="Heading2"/>
      </w:pPr>
      <w:r>
        <w:t xml:space="preserve">Additional Information</w:t>
      </w:r>
    </w:p>
    <w:p>
      <w:pPr>
        <w:numPr>
          <w:ilvl w:val="0"/>
          <w:numId w:val="1006"/>
        </w:numPr>
        <w:pStyle w:val="Compact"/>
      </w:pPr>
      <w:r>
        <w:rPr>
          <w:bCs/>
          <w:b/>
        </w:rPr>
        <w:t xml:space="preserve">Certifications:</w:t>
      </w:r>
      <w:r>
        <w:t xml:space="preserve"> </w:t>
      </w:r>
      <w:r>
        <w:t xml:space="preserve">Adobe Certified Expert (2019), Google Analytics Certification (2021)</w:t>
      </w:r>
    </w:p>
    <w:p>
      <w:pPr>
        <w:numPr>
          <w:ilvl w:val="0"/>
          <w:numId w:val="1006"/>
        </w:numPr>
        <w:pStyle w:val="Compact"/>
      </w:pPr>
      <w:r>
        <w:rPr>
          <w:bCs/>
          <w:b/>
        </w:rPr>
        <w:t xml:space="preserve">Professional Affiliations:</w:t>
      </w:r>
      <w:r>
        <w:t xml:space="preserve"> </w:t>
      </w:r>
      <w:r>
        <w:t xml:space="preserve">Member of the Vietnam Designers Association (VDA), active participant in HCMC design meetups.</w:t>
      </w:r>
    </w:p>
    <w:p>
      <w:pPr>
        <w:numPr>
          <w:ilvl w:val="0"/>
          <w:numId w:val="1006"/>
        </w:numPr>
        <w:pStyle w:val="Compact"/>
      </w:pPr>
      <w:r>
        <w:rPr>
          <w:bCs/>
          <w:b/>
        </w:rPr>
        <w:t xml:space="preserve">Volunteer Work:</w:t>
      </w:r>
      <w:r>
        <w:t xml:space="preserve"> </w:t>
      </w:r>
      <w:r>
        <w:t xml:space="preserve">Designed promotional materials for "Hanoi to Ho Chi Minh City" charity runs, raising $50,000 for local education initiatives.</w:t>
      </w:r>
    </w:p>
    <w:bookmarkEnd w:id="33"/>
    <w:bookmarkStart w:id="34" w:name="contact-information"/>
    <w:p>
      <w:pPr>
        <w:pStyle w:val="Heading2"/>
      </w:pPr>
      <w:r>
        <w:t xml:space="preserve">Contact Information</w:t>
      </w:r>
    </w:p>
    <w:p>
      <w:pPr>
        <w:pStyle w:val="FirstParagraph"/>
      </w:pPr>
      <w:r>
        <w:rPr>
          <w:bCs/>
          <w:b/>
        </w:rPr>
        <w:t xml:space="preserve">LinkedIn:</w:t>
      </w:r>
      <w:r>
        <w:t xml:space="preserve"> </w:t>
      </w:r>
      <w:r>
        <w:t xml:space="preserve">linkedin.com/in/anhtuyetdesigner</w:t>
      </w:r>
      <w:r>
        <w:br/>
      </w:r>
      <w:r>
        <w:rPr>
          <w:bCs/>
          <w:b/>
        </w:rPr>
        <w:t xml:space="preserve">Portfolio Website:</w:t>
      </w:r>
      <w:r>
        <w:t xml:space="preserve"> </w:t>
      </w:r>
      <w:r>
        <w:t xml:space="preserve">www.anhtuyet.design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2026-06-03T19:43:32Z</dcterms:created>
  <dcterms:modified xsi:type="dcterms:W3CDTF">2026-06-03T19:43:32Z</dcterms:modified>
</cp:coreProperties>
</file>

<file path=docProps/custom.xml><?xml version="1.0" encoding="utf-8"?>
<Properties xmlns="http://schemas.openxmlformats.org/officeDocument/2006/custom-properties" xmlns:vt="http://schemas.openxmlformats.org/officeDocument/2006/docPropsVTypes"/>
</file>