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Australia</w:t>
      </w:r>
      <w:r>
        <w:t xml:space="preserve"> </w:t>
      </w:r>
      <w:r>
        <w:t xml:space="preserve">Sydney</w:t>
      </w:r>
    </w:p>
    <w:bookmarkStart w:id="32"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Sydney, New South Wales, Australia</w:t>
      </w:r>
    </w:p>
    <w:bookmarkStart w:id="20" w:name="professional-summary"/>
    <w:p>
      <w:pPr>
        <w:pStyle w:val="Heading2"/>
      </w:pPr>
      <w:r>
        <w:t xml:space="preserve">Professional Summary</w:t>
      </w:r>
    </w:p>
    <w:p>
      <w:pPr>
        <w:pStyle w:val="FirstParagraph"/>
      </w:pPr>
      <w:r>
        <w:t xml:space="preserve">A dedicated and experienced Hairdresser with over 8 years of expertise in the dynamic beauty industry of Australia Sydney. Specializing in precision cutting, color correction, and modern styling techniques tailored to diverse client needs. A strong advocate for professional growth, with a commitment to staying updated on global hairdressing trends while adapting them to the unique preferences of Sydney’s multicultural clientele. Proven ability to deliver exceptional customer service, maintain high standards of hygiene, and foster long-term relationships with clients in a fast-paced salon environment.</w:t>
      </w:r>
    </w:p>
    <w:bookmarkEnd w:id="20"/>
    <w:bookmarkStart w:id="24" w:name="work-experience"/>
    <w:p>
      <w:pPr>
        <w:pStyle w:val="Heading2"/>
      </w:pPr>
      <w:r>
        <w:t xml:space="preserve">Work Experience</w:t>
      </w:r>
    </w:p>
    <w:bookmarkStart w:id="21" w:name="senior-hairdresser"/>
    <w:p>
      <w:pPr>
        <w:pStyle w:val="Heading3"/>
      </w:pPr>
      <w:r>
        <w:t xml:space="preserve">Senior Hairdresser</w:t>
      </w:r>
    </w:p>
    <w:p>
      <w:pPr>
        <w:pStyle w:val="FirstParagraph"/>
      </w:pPr>
      <w:r>
        <w:rPr>
          <w:bCs/>
          <w:b/>
        </w:rPr>
        <w:t xml:space="preserve">Muse Salon Sydney</w:t>
      </w:r>
      <w:r>
        <w:t xml:space="preserve"> </w:t>
      </w:r>
      <w:r>
        <w:t xml:space="preserve">| January 2019 – Present</w:t>
      </w:r>
    </w:p>
    <w:p>
      <w:pPr>
        <w:numPr>
          <w:ilvl w:val="0"/>
          <w:numId w:val="1001"/>
        </w:numPr>
        <w:pStyle w:val="Compact"/>
      </w:pPr>
      <w:r>
        <w:t xml:space="preserve">Provided premium haircare services, including cuts, coloring, and styling for over 100 clients weekly, consistently achieving a 98% client satisfaction rate.</w:t>
      </w:r>
    </w:p>
    <w:p>
      <w:pPr>
        <w:numPr>
          <w:ilvl w:val="0"/>
          <w:numId w:val="1001"/>
        </w:numPr>
        <w:pStyle w:val="Compact"/>
      </w:pPr>
      <w:r>
        <w:t xml:space="preserve">Collaborated with a team of 12 stylists to maintain the salon’s reputation as one of Sydney’s top-rated salons in</w:t>
      </w:r>
      <w:r>
        <w:t xml:space="preserve"> </w:t>
      </w:r>
      <w:r>
        <w:rPr>
          <w:iCs/>
          <w:i/>
        </w:rPr>
        <w:t xml:space="preserve">Beauty Magazine</w:t>
      </w:r>
      <w:r>
        <w:t xml:space="preserve">.</w:t>
      </w:r>
    </w:p>
    <w:p>
      <w:pPr>
        <w:numPr>
          <w:ilvl w:val="0"/>
          <w:numId w:val="1001"/>
        </w:numPr>
        <w:pStyle w:val="Compact"/>
      </w:pPr>
      <w:r>
        <w:t xml:space="preserve">Developed and executed personalized styling plans for clients, incorporating advanced techniques such as balayage, keratin treatments, and textured cuts to meet modern Australian fashion trends.</w:t>
      </w:r>
    </w:p>
    <w:p>
      <w:pPr>
        <w:numPr>
          <w:ilvl w:val="0"/>
          <w:numId w:val="1001"/>
        </w:numPr>
        <w:pStyle w:val="Compact"/>
      </w:pPr>
      <w:r>
        <w:t xml:space="preserve">Trained junior staff on safety protocols, product knowledge, and client relationship management in line with Australian Health Standards (AHS).</w:t>
      </w:r>
    </w:p>
    <w:p>
      <w:pPr>
        <w:numPr>
          <w:ilvl w:val="0"/>
          <w:numId w:val="1001"/>
        </w:numPr>
        <w:pStyle w:val="Compact"/>
      </w:pPr>
      <w:r>
        <w:t xml:space="preserve">Organized monthly workshops on sustainable haircare practices to align with Sydney’s growing eco-conscious consumer base.</w:t>
      </w:r>
    </w:p>
    <w:bookmarkEnd w:id="21"/>
    <w:bookmarkStart w:id="22" w:name="assistant-hairdresser"/>
    <w:p>
      <w:pPr>
        <w:pStyle w:val="Heading3"/>
      </w:pPr>
      <w:r>
        <w:t xml:space="preserve">Assistant Hairdresser</w:t>
      </w:r>
    </w:p>
    <w:p>
      <w:pPr>
        <w:pStyle w:val="FirstParagraph"/>
      </w:pPr>
      <w:r>
        <w:rPr>
          <w:bCs/>
          <w:b/>
        </w:rPr>
        <w:t xml:space="preserve">The Cutting Edge Salon</w:t>
      </w:r>
      <w:r>
        <w:t xml:space="preserve"> </w:t>
      </w:r>
      <w:r>
        <w:t xml:space="preserve">| March 2016 – December 2018</w:t>
      </w:r>
    </w:p>
    <w:p>
      <w:pPr>
        <w:numPr>
          <w:ilvl w:val="0"/>
          <w:numId w:val="1002"/>
        </w:numPr>
        <w:pStyle w:val="Compact"/>
      </w:pPr>
      <w:r>
        <w:t xml:space="preserve">Assisted senior stylists in providing hair services, including shampooing, coloring, and blow-drying, while ensuring compliance with the Australian Hairdressing Standards (AHS).</w:t>
      </w:r>
    </w:p>
    <w:p>
      <w:pPr>
        <w:numPr>
          <w:ilvl w:val="0"/>
          <w:numId w:val="1002"/>
        </w:numPr>
        <w:pStyle w:val="Compact"/>
      </w:pPr>
      <w:r>
        <w:t xml:space="preserve">Managed client appointments using digital booking systems such as Mindbody and CosmoBooking, improving operational efficiency by 20%.</w:t>
      </w:r>
    </w:p>
    <w:p>
      <w:pPr>
        <w:numPr>
          <w:ilvl w:val="0"/>
          <w:numId w:val="1002"/>
        </w:numPr>
        <w:pStyle w:val="Compact"/>
      </w:pPr>
      <w:r>
        <w:t xml:space="preserve">Contributed to the salon’s social media presence by creating content showcasing new hairstyles and promotions, increasing Instagram followers by 150% in 12 months.</w:t>
      </w:r>
    </w:p>
    <w:p>
      <w:pPr>
        <w:numPr>
          <w:ilvl w:val="0"/>
          <w:numId w:val="1002"/>
        </w:numPr>
        <w:pStyle w:val="Compact"/>
      </w:pPr>
      <w:r>
        <w:t xml:space="preserve">Identified opportunities to enhance customer experience through feedback collection and implemented suggestions for improved service quality.</w:t>
      </w:r>
    </w:p>
    <w:bookmarkEnd w:id="22"/>
    <w:bookmarkStart w:id="23" w:name="freelance-hairdresser"/>
    <w:p>
      <w:pPr>
        <w:pStyle w:val="Heading3"/>
      </w:pPr>
      <w:r>
        <w:t xml:space="preserve">Freelance Hairdresser</w:t>
      </w:r>
    </w:p>
    <w:p>
      <w:pPr>
        <w:pStyle w:val="FirstParagraph"/>
      </w:pPr>
      <w:r>
        <w:rPr>
          <w:bCs/>
          <w:b/>
        </w:rPr>
        <w:t xml:space="preserve">Self-Employed</w:t>
      </w:r>
      <w:r>
        <w:t xml:space="preserve"> </w:t>
      </w:r>
      <w:r>
        <w:t xml:space="preserve">| January 2015 – February 2016</w:t>
      </w:r>
    </w:p>
    <w:p>
      <w:pPr>
        <w:numPr>
          <w:ilvl w:val="0"/>
          <w:numId w:val="1003"/>
        </w:numPr>
        <w:pStyle w:val="Compact"/>
      </w:pPr>
      <w:r>
        <w:t xml:space="preserve">Offered mobile hair services to private clients in Sydney’s inner-city areas, including CBD and Surry Hills.</w:t>
      </w:r>
    </w:p>
    <w:p>
      <w:pPr>
        <w:numPr>
          <w:ilvl w:val="0"/>
          <w:numId w:val="1003"/>
        </w:numPr>
        <w:pStyle w:val="Compact"/>
      </w:pPr>
      <w:r>
        <w:t xml:space="preserve">Cultivated a loyal clientele base through word-of-mouth referrals and community engagement at local events such as the Sydney Fashion Festival.</w:t>
      </w:r>
    </w:p>
    <w:p>
      <w:pPr>
        <w:numPr>
          <w:ilvl w:val="0"/>
          <w:numId w:val="1003"/>
        </w:numPr>
        <w:pStyle w:val="Compact"/>
      </w:pPr>
      <w:r>
        <w:t xml:space="preserve">Adapted styling techniques to suit diverse cultural preferences, reflecting the multicultural essence of Australia Sydney.</w:t>
      </w:r>
    </w:p>
    <w:bookmarkEnd w:id="23"/>
    <w:bookmarkEnd w:id="24"/>
    <w:bookmarkStart w:id="27" w:name="educational-background"/>
    <w:p>
      <w:pPr>
        <w:pStyle w:val="Heading2"/>
      </w:pPr>
      <w:r>
        <w:t xml:space="preserve">Educational Background</w:t>
      </w:r>
    </w:p>
    <w:bookmarkStart w:id="25" w:name="X0aa434c0cbbef4f88259266a7682e31c5e37664"/>
    <w:p>
      <w:pPr>
        <w:pStyle w:val="Heading3"/>
      </w:pPr>
      <w:r>
        <w:t xml:space="preserve">Certificate III in Hairdressing (AHCBUS301)</w:t>
      </w:r>
    </w:p>
    <w:p>
      <w:pPr>
        <w:pStyle w:val="FirstParagraph"/>
      </w:pPr>
      <w:r>
        <w:rPr>
          <w:bCs/>
          <w:b/>
        </w:rPr>
        <w:t xml:space="preserve">Sydney TAFE</w:t>
      </w:r>
      <w:r>
        <w:t xml:space="preserve"> </w:t>
      </w:r>
      <w:r>
        <w:t xml:space="preserve">| 2014</w:t>
      </w:r>
    </w:p>
    <w:p>
      <w:pPr>
        <w:numPr>
          <w:ilvl w:val="0"/>
          <w:numId w:val="1004"/>
        </w:numPr>
        <w:pStyle w:val="Compact"/>
      </w:pPr>
      <w:r>
        <w:t xml:space="preserve">Completed a 12-month program focusing on hair cutting, coloring, and client consultation skills.</w:t>
      </w:r>
    </w:p>
    <w:p>
      <w:pPr>
        <w:numPr>
          <w:ilvl w:val="0"/>
          <w:numId w:val="1004"/>
        </w:numPr>
        <w:pStyle w:val="Compact"/>
      </w:pPr>
      <w:r>
        <w:t xml:space="preserve">Gained hands-on experience in state-of-the-art training salons equipped with industry-standard tools and products.</w:t>
      </w:r>
    </w:p>
    <w:bookmarkEnd w:id="25"/>
    <w:bookmarkStart w:id="26" w:name="certificate-iv-in-hairdressing-ahcbus401"/>
    <w:p>
      <w:pPr>
        <w:pStyle w:val="Heading3"/>
      </w:pPr>
      <w:r>
        <w:t xml:space="preserve">Certificate IV in Hairdressing (AHCBUS401)</w:t>
      </w:r>
    </w:p>
    <w:p>
      <w:pPr>
        <w:pStyle w:val="FirstParagraph"/>
      </w:pPr>
      <w:r>
        <w:rPr>
          <w:bCs/>
          <w:b/>
        </w:rPr>
        <w:t xml:space="preserve">Australian Hair Institute</w:t>
      </w:r>
      <w:r>
        <w:t xml:space="preserve"> </w:t>
      </w:r>
      <w:r>
        <w:t xml:space="preserve">| 2016</w:t>
      </w:r>
    </w:p>
    <w:p>
      <w:pPr>
        <w:numPr>
          <w:ilvl w:val="0"/>
          <w:numId w:val="1005"/>
        </w:numPr>
        <w:pStyle w:val="Compact"/>
      </w:pPr>
      <w:r>
        <w:t xml:space="preserve">Advanced training in business operations, including salon management, marketing, and client retention strategies.</w:t>
      </w:r>
    </w:p>
    <w:p>
      <w:pPr>
        <w:numPr>
          <w:ilvl w:val="0"/>
          <w:numId w:val="1005"/>
        </w:numPr>
        <w:pStyle w:val="Compact"/>
      </w:pPr>
      <w:r>
        <w:t xml:space="preserve">Received recognition for excellence in practical assessments, earning the "Top Performer" award in 2016.</w:t>
      </w:r>
    </w:p>
    <w:bookmarkEnd w:id="26"/>
    <w:bookmarkEnd w:id="27"/>
    <w:bookmarkStart w:id="28" w:name="professional-skills"/>
    <w:p>
      <w:pPr>
        <w:pStyle w:val="Heading2"/>
      </w:pPr>
      <w:r>
        <w:t xml:space="preserve">Professional Skills</w:t>
      </w:r>
    </w:p>
    <w:p>
      <w:pPr>
        <w:numPr>
          <w:ilvl w:val="0"/>
          <w:numId w:val="1006"/>
        </w:numPr>
        <w:pStyle w:val="Compact"/>
      </w:pPr>
      <w:r>
        <w:rPr>
          <w:bCs/>
          <w:b/>
        </w:rPr>
        <w:t xml:space="preserve">Technical Expertise:</w:t>
      </w:r>
      <w:r>
        <w:t xml:space="preserve"> </w:t>
      </w:r>
      <w:r>
        <w:t xml:space="preserve">Mastery of various cutting techniques (e.g., layering, point cutting), color theory, and chemical services (e.g., perms, relaxers).</w:t>
      </w:r>
    </w:p>
    <w:p>
      <w:pPr>
        <w:numPr>
          <w:ilvl w:val="0"/>
          <w:numId w:val="1006"/>
        </w:numPr>
        <w:pStyle w:val="Compact"/>
      </w:pPr>
      <w:r>
        <w:rPr>
          <w:bCs/>
          <w:b/>
        </w:rPr>
        <w:t xml:space="preserve">Creativity:</w:t>
      </w:r>
      <w:r>
        <w:t xml:space="preserve"> </w:t>
      </w:r>
      <w:r>
        <w:t xml:space="preserve">Ability to design bespoke hairstyles that reflect current trends while respecting client preferences.</w:t>
      </w:r>
    </w:p>
    <w:p>
      <w:pPr>
        <w:numPr>
          <w:ilvl w:val="0"/>
          <w:numId w:val="1006"/>
        </w:numPr>
        <w:pStyle w:val="Compact"/>
      </w:pPr>
      <w:r>
        <w:rPr>
          <w:bCs/>
          <w:b/>
        </w:rPr>
        <w:t xml:space="preserve">Communication:</w:t>
      </w:r>
      <w:r>
        <w:t xml:space="preserve"> </w:t>
      </w:r>
      <w:r>
        <w:t xml:space="preserve">Strong interpersonal skills to build trust and understand client needs in a multicultural environment like Australia Sydney.</w:t>
      </w:r>
    </w:p>
    <w:p>
      <w:pPr>
        <w:numPr>
          <w:ilvl w:val="0"/>
          <w:numId w:val="1006"/>
        </w:numPr>
        <w:pStyle w:val="Compact"/>
      </w:pPr>
      <w:r>
        <w:rPr>
          <w:bCs/>
          <w:b/>
        </w:rPr>
        <w:t xml:space="preserve">Technology:</w:t>
      </w:r>
      <w:r>
        <w:t xml:space="preserve"> </w:t>
      </w:r>
      <w:r>
        <w:t xml:space="preserve">Proficient in using digital tools for appointment scheduling, inventory management, and social media marketing.</w:t>
      </w:r>
    </w:p>
    <w:p>
      <w:pPr>
        <w:numPr>
          <w:ilvl w:val="0"/>
          <w:numId w:val="1006"/>
        </w:numPr>
        <w:pStyle w:val="Compact"/>
      </w:pPr>
      <w:r>
        <w:rPr>
          <w:bCs/>
          <w:b/>
        </w:rPr>
        <w:t xml:space="preserve">Safety &amp; Compliance:</w:t>
      </w:r>
      <w:r>
        <w:t xml:space="preserve"> </w:t>
      </w:r>
      <w:r>
        <w:t xml:space="preserve">Adherence to Australian health and safety regulations, including infection control protocols and waste management standards.</w:t>
      </w:r>
    </w:p>
    <w:bookmarkEnd w:id="28"/>
    <w:bookmarkStart w:id="29" w:name="professional-memberships"/>
    <w:p>
      <w:pPr>
        <w:pStyle w:val="Heading2"/>
      </w:pPr>
      <w:r>
        <w:t xml:space="preserve">Professional Memberships</w:t>
      </w:r>
    </w:p>
    <w:p>
      <w:pPr>
        <w:numPr>
          <w:ilvl w:val="0"/>
          <w:numId w:val="1007"/>
        </w:numPr>
        <w:pStyle w:val="Compact"/>
      </w:pPr>
      <w:r>
        <w:rPr>
          <w:bCs/>
          <w:b/>
        </w:rPr>
        <w:t xml:space="preserve">Australian Hairdressers Association (AHA)</w:t>
      </w:r>
      <w:r>
        <w:t xml:space="preserve"> </w:t>
      </w:r>
      <w:r>
        <w:t xml:space="preserve">– Member since 2018. Active participation in regional networking events and industry seminars.</w:t>
      </w:r>
    </w:p>
    <w:p>
      <w:pPr>
        <w:numPr>
          <w:ilvl w:val="0"/>
          <w:numId w:val="1007"/>
        </w:numPr>
        <w:pStyle w:val="Compact"/>
      </w:pPr>
      <w:r>
        <w:rPr>
          <w:bCs/>
          <w:b/>
        </w:rPr>
        <w:t xml:space="preserve">International Society of Hairdressers (ISH)</w:t>
      </w:r>
      <w:r>
        <w:t xml:space="preserve"> </w:t>
      </w:r>
      <w:r>
        <w:t xml:space="preserve">– Recognized for contributions to global hairdressing innovation and sustainability practices.</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(fluent), [Other Language if applicable]</w:t>
      </w:r>
    </w:p>
    <w:p>
      <w:pPr>
        <w:pStyle w:val="BodyText"/>
      </w:pPr>
      <w:r>
        <w:rPr>
          <w:bCs/>
          <w:b/>
        </w:rPr>
        <w:t xml:space="preserve">Volunteer Work:</w:t>
      </w:r>
      <w:r>
        <w:t xml:space="preserve"> </w:t>
      </w:r>
      <w:r>
        <w:t xml:space="preserve">Regular contributor to local charity events, offering free haircuts to underprivileged communities in Sydney.</w:t>
      </w:r>
    </w:p>
    <w:p>
      <w:pPr>
        <w:pStyle w:val="BodyText"/>
      </w:pPr>
      <w:r>
        <w:rPr>
          <w:bCs/>
          <w:b/>
        </w:rPr>
        <w:t xml:space="preserve">Awards &amp; Recognitions:</w:t>
      </w:r>
    </w:p>
    <w:p>
      <w:pPr>
        <w:numPr>
          <w:ilvl w:val="0"/>
          <w:numId w:val="1008"/>
        </w:numPr>
        <w:pStyle w:val="Compact"/>
      </w:pPr>
      <w:r>
        <w:t xml:space="preserve">Winner of the 2021 Sydney Salon Excellence Award for Customer Satisfaction.</w:t>
      </w:r>
    </w:p>
    <w:p>
      <w:pPr>
        <w:numPr>
          <w:ilvl w:val="0"/>
          <w:numId w:val="1008"/>
        </w:numPr>
        <w:pStyle w:val="Compact"/>
      </w:pPr>
      <w:r>
        <w:t xml:space="preserve">Featured in</w:t>
      </w:r>
      <w:r>
        <w:t xml:space="preserve"> </w:t>
      </w:r>
      <w:r>
        <w:rPr>
          <w:iCs/>
          <w:i/>
        </w:rPr>
        <w:t xml:space="preserve">Sydney Living Magazine</w:t>
      </w:r>
      <w:r>
        <w:t xml:space="preserve"> </w:t>
      </w:r>
      <w:r>
        <w:t xml:space="preserve">as a "Top Hairdresser to Follow" in 2020.</w:t>
      </w:r>
    </w:p>
    <w:bookmarkEnd w:id="30"/>
    <w:bookmarkStart w:id="31" w:name="references"/>
    <w:p>
      <w:pPr>
        <w:pStyle w:val="Heading2"/>
      </w:pPr>
      <w:r>
        <w:t xml:space="preserve">References</w:t>
      </w:r>
    </w:p>
    <w:p>
      <w:pPr>
        <w:pStyle w:val="FirstParagraph"/>
      </w:pPr>
      <w:r>
        <w:t xml:space="preserve">Available upon request. Previous employers and clients include [Name of Salon], [Name of Client], and [Name of Industry Contact].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Australia Sydney</dc:title>
  <dc:creator/>
  <dc:language>en</dc:language>
  <cp:keywords/>
  <dcterms:created xsi:type="dcterms:W3CDTF">2026-07-24T08:52:46Z</dcterms:created>
  <dcterms:modified xsi:type="dcterms:W3CDTF">2026-07-24T08:52:46Z</dcterms:modified>
</cp:coreProperties>
</file>

<file path=docProps/custom.xml><?xml version="1.0" encoding="utf-8"?>
<Properties xmlns="http://schemas.openxmlformats.org/officeDocument/2006/custom-properties" xmlns:vt="http://schemas.openxmlformats.org/officeDocument/2006/docPropsVTypes"/>
</file>