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human-resources-manager-canada-vancouver"/>
    <w:p>
      <w:pPr>
        <w:pStyle w:val="Heading2"/>
      </w:pPr>
      <w:r>
        <w:t xml:space="preserve">Human Resources Manager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[X years] of experience in managing talent acquisition, employee relations, and organizational development. Specialized in aligning HR strategies with the unique needs of businesses in Canada Vancouver. Proven expertise in fostering inclusive workplaces, ensuring compliance with Canadian labor laws, and driving employee engagement initiatives. Committed to contributing to the growth and success of organizations while adhering to the highest standards of professionalism in HR practices within Canada’s dynamic business environment.</w:t>
      </w:r>
    </w:p>
    <w:bookmarkEnd w:id="21"/>
    <w:bookmarkStart w:id="24"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[Company Name]</w:t>
      </w:r>
      <w:r>
        <w:t xml:space="preserve">, Vancouver, BC | [Start Date] – Present</w:t>
      </w:r>
    </w:p>
    <w:p>
      <w:pPr>
        <w:numPr>
          <w:ilvl w:val="0"/>
          <w:numId w:val="1001"/>
        </w:numPr>
        <w:pStyle w:val="Compact"/>
      </w:pPr>
      <w:r>
        <w:t xml:space="preserve">Overseeing end-to-end HR operations, including recruitment, onboarding, training, and performance management for a team of 150+ employees.</w:t>
      </w:r>
    </w:p>
    <w:p>
      <w:pPr>
        <w:numPr>
          <w:ilvl w:val="0"/>
          <w:numId w:val="1001"/>
        </w:numPr>
        <w:pStyle w:val="Compact"/>
      </w:pPr>
      <w:r>
        <w:t xml:space="preserve">Developing and implementing policies that align with Canada Vancouver’s labor regulations and organizational goals.</w:t>
      </w:r>
    </w:p>
    <w:p>
      <w:pPr>
        <w:numPr>
          <w:ilvl w:val="0"/>
          <w:numId w:val="1001"/>
        </w:numPr>
        <w:pStyle w:val="Compact"/>
      </w:pPr>
      <w:r>
        <w:t xml:space="preserve">Managing employee relations by mediating conflicts, conducting investigations, and ensuring fair treatment in accordance with the Canada Labour Code.</w:t>
      </w:r>
    </w:p>
    <w:p>
      <w:pPr>
        <w:numPr>
          <w:ilvl w:val="0"/>
          <w:numId w:val="1001"/>
        </w:numPr>
        <w:pStyle w:val="Compact"/>
      </w:pPr>
      <w:r>
        <w:t xml:space="preserve">Partnering with department heads to identify talent gaps and execute strategic hiring plans to support business expansion in Canada Vancouver’s competitive market.</w:t>
      </w:r>
    </w:p>
    <w:p>
      <w:pPr>
        <w:numPr>
          <w:ilvl w:val="0"/>
          <w:numId w:val="1001"/>
        </w:numPr>
        <w:pStyle w:val="Compact"/>
      </w:pPr>
      <w:r>
        <w:t xml:space="preserve">Designing and delivering training programs focused on diversity, equity, and inclusion (DEI) to foster a culture of respect and collaboration in Canadian workplaces.</w:t>
      </w:r>
    </w:p>
    <w:bookmarkEnd w:id="22"/>
    <w:bookmarkStart w:id="23" w:name="hr-coordinator"/>
    <w:p>
      <w:pPr>
        <w:pStyle w:val="Heading4"/>
      </w:pPr>
      <w:r>
        <w:t xml:space="preserve">HR Coordinator</w:t>
      </w:r>
    </w:p>
    <w:p>
      <w:pPr>
        <w:pStyle w:val="FirstParagraph"/>
      </w:pPr>
      <w:r>
        <w:rPr>
          <w:bCs/>
          <w:b/>
        </w:rPr>
        <w:t xml:space="preserve">[Previous Company Name]</w:t>
      </w:r>
      <w:r>
        <w:t xml:space="preserve">, Vancouver, BC | [Start Date] – [End Date]</w:t>
      </w:r>
    </w:p>
    <w:p>
      <w:pPr>
        <w:numPr>
          <w:ilvl w:val="0"/>
          <w:numId w:val="1002"/>
        </w:numPr>
        <w:pStyle w:val="Compact"/>
      </w:pPr>
      <w:r>
        <w:t xml:space="preserve">Assisting in the development of HR policies and procedures to ensure compliance with Canadian federal and provincial employment standards.</w:t>
      </w:r>
    </w:p>
    <w:p>
      <w:pPr>
        <w:numPr>
          <w:ilvl w:val="0"/>
          <w:numId w:val="1002"/>
        </w:numPr>
        <w:pStyle w:val="Compact"/>
      </w:pPr>
      <w:r>
        <w:t xml:space="preserve">Coordinating employee onboarding processes for new hires, ensuring a seamless transition into the organization’s culture in Canada Vancouver.</w:t>
      </w:r>
    </w:p>
    <w:p>
      <w:pPr>
        <w:numPr>
          <w:ilvl w:val="0"/>
          <w:numId w:val="1002"/>
        </w:numPr>
        <w:pStyle w:val="Compact"/>
      </w:pPr>
      <w:r>
        <w:t xml:space="preserve">Maintaining accurate records of employee data, including payroll, benefits, and performance evaluations in compliance with Canadian HR practices.</w:t>
      </w:r>
    </w:p>
    <w:p>
      <w:pPr>
        <w:numPr>
          <w:ilvl w:val="0"/>
          <w:numId w:val="1002"/>
        </w:numPr>
        <w:pStyle w:val="Compact"/>
      </w:pPr>
      <w:r>
        <w:t xml:space="preserve">Supporting internal audits and preparing reports to ensure adherence to labor laws in Canada Vancouver’s evolving regulatory landscape.</w:t>
      </w:r>
    </w:p>
    <w:bookmarkEnd w:id="23"/>
    <w:bookmarkEnd w:id="24"/>
    <w:bookmarkStart w:id="27" w:name="education"/>
    <w:p>
      <w:pPr>
        <w:pStyle w:val="Heading3"/>
      </w:pPr>
      <w:r>
        <w:t xml:space="preserve">Education</w:t>
      </w:r>
    </w:p>
    <w:bookmarkStart w:id="25" w:name="X05c8a814970aae3c242d6a3be62675adfdf2c0f"/>
    <w:p>
      <w:pPr>
        <w:pStyle w:val="Heading4"/>
      </w:pPr>
      <w:r>
        <w:t xml:space="preserve">Bachelor of Arts in Human Resources Management</w:t>
      </w:r>
    </w:p>
    <w:p>
      <w:pPr>
        <w:pStyle w:val="FirstParagraph"/>
      </w:pPr>
      <w:r>
        <w:rPr>
          <w:bCs/>
          <w:b/>
        </w:rPr>
        <w:t xml:space="preserve">[University Name]</w:t>
      </w:r>
      <w:r>
        <w:t xml:space="preserve">, Vancouver, BC | [Graduation Year]</w:t>
      </w:r>
    </w:p>
    <w:p>
      <w:pPr>
        <w:pStyle w:val="BodyText"/>
      </w:pPr>
      <w:r>
        <w:t xml:space="preserve">Relevant coursework: Employment Law, Organizational Behavior, Talent Acquisition, and Canadian Workplace Ethics.</w:t>
      </w:r>
    </w:p>
    <w:bookmarkEnd w:id="25"/>
    <w:bookmarkStart w:id="26" w:name="X55a2da3855a8cb9d201897a0af052035e8b48dd"/>
    <w:p>
      <w:pPr>
        <w:pStyle w:val="Heading4"/>
      </w:pPr>
      <w:r>
        <w:t xml:space="preserve">Certified Human Resources Professional (CHRP)</w:t>
      </w:r>
    </w:p>
    <w:p>
      <w:pPr>
        <w:pStyle w:val="FirstParagraph"/>
      </w:pPr>
      <w:r>
        <w:rPr>
          <w:bCs/>
          <w:b/>
        </w:rPr>
        <w:t xml:space="preserve">[Institution Name]</w:t>
      </w:r>
      <w:r>
        <w:t xml:space="preserve">, Vancouver, BC | [Year]</w:t>
      </w:r>
    </w:p>
    <w:p>
      <w:pPr>
        <w:pStyle w:val="BodyText"/>
      </w:pPr>
      <w:r>
        <w:t xml:space="preserve">Recognized by the Human Resources Professionals Association (HRPA) for advanced knowledge in HR management and Canadian labor laws.</w:t>
      </w:r>
    </w:p>
    <w:bookmarkEnd w:id="26"/>
    <w:bookmarkEnd w:id="27"/>
    <w:bookmarkStart w:id="28" w:name="skills"/>
    <w:p>
      <w:pPr>
        <w:pStyle w:val="Heading3"/>
      </w:pPr>
      <w:r>
        <w:t xml:space="preserve">Skills</w:t>
      </w:r>
    </w:p>
    <w:p>
      <w:pPr>
        <w:numPr>
          <w:ilvl w:val="0"/>
          <w:numId w:val="1003"/>
        </w:numPr>
        <w:pStyle w:val="Compact"/>
      </w:pPr>
      <w:r>
        <w:t xml:space="preserve">Expertise in Canadian employment legislation, including the Canada Labour Code, Employment Standards Act (BC), and human rights regulations.</w:t>
      </w:r>
    </w:p>
    <w:p>
      <w:pPr>
        <w:numPr>
          <w:ilvl w:val="0"/>
          <w:numId w:val="1003"/>
        </w:numPr>
        <w:pStyle w:val="Compact"/>
      </w:pPr>
      <w:r>
        <w:t xml:space="preserve">Proficient in HR software such as Workday, BambooHR, and ADP for managing payroll, benefits, and employee records.</w:t>
      </w:r>
    </w:p>
    <w:p>
      <w:pPr>
        <w:numPr>
          <w:ilvl w:val="0"/>
          <w:numId w:val="1003"/>
        </w:numPr>
        <w:pStyle w:val="Compact"/>
      </w:pPr>
      <w:r>
        <w:t xml:space="preserve">Strong interpersonal skills with a focus on conflict resolution and fostering positive workplace relationships in Canada Vancouver’s multicultural environment.</w:t>
      </w:r>
    </w:p>
    <w:p>
      <w:pPr>
        <w:numPr>
          <w:ilvl w:val="0"/>
          <w:numId w:val="1003"/>
        </w:numPr>
        <w:pStyle w:val="Compact"/>
      </w:pPr>
      <w:r>
        <w:t xml:space="preserve">Experience in designing and delivering training programs tailored to Canadian organizational needs.</w:t>
      </w:r>
    </w:p>
    <w:p>
      <w:pPr>
        <w:numPr>
          <w:ilvl w:val="0"/>
          <w:numId w:val="1003"/>
        </w:numPr>
        <w:pStyle w:val="Compact"/>
      </w:pPr>
      <w:r>
        <w:t xml:space="preserve">Fluent in English; proficiency in French (if applicable) to support diverse workforce requirements.</w:t>
      </w:r>
    </w:p>
    <w:bookmarkEnd w:id="28"/>
    <w:bookmarkStart w:id="29" w:name="certifications"/>
    <w:p>
      <w:pPr>
        <w:pStyle w:val="Heading3"/>
      </w:pPr>
      <w:r>
        <w:t xml:space="preserve">Certifications</w:t>
      </w:r>
    </w:p>
    <w:p>
      <w:pPr>
        <w:numPr>
          <w:ilvl w:val="0"/>
          <w:numId w:val="1004"/>
        </w:numPr>
        <w:pStyle w:val="Compact"/>
      </w:pPr>
      <w:r>
        <w:t xml:space="preserve">CHRP (Certified Human Resources Professional) – [Issuing Organization], [Year]</w:t>
      </w:r>
    </w:p>
    <w:p>
      <w:pPr>
        <w:numPr>
          <w:ilvl w:val="0"/>
          <w:numId w:val="1004"/>
        </w:numPr>
        <w:pStyle w:val="Compact"/>
      </w:pPr>
      <w:r>
        <w:t xml:space="preserve">HRBP (Human Resources Business Partner) Certification – [Institution], [Year]</w:t>
      </w:r>
    </w:p>
    <w:p>
      <w:pPr>
        <w:numPr>
          <w:ilvl w:val="0"/>
          <w:numId w:val="1004"/>
        </w:numPr>
        <w:pStyle w:val="Compact"/>
      </w:pPr>
      <w:r>
        <w:t xml:space="preserve">Workplace Mental Health First Aid Certification – [Organization], [Year]</w:t>
      </w:r>
    </w:p>
    <w:bookmarkEnd w:id="29"/>
    <w:bookmarkStart w:id="30" w:name="professional-affiliations"/>
    <w:p>
      <w:pPr>
        <w:pStyle w:val="Heading3"/>
      </w:pPr>
      <w:r>
        <w:t xml:space="preserve">Professional Affiliations</w:t>
      </w:r>
    </w:p>
    <w:p>
      <w:pPr>
        <w:numPr>
          <w:ilvl w:val="0"/>
          <w:numId w:val="1005"/>
        </w:numPr>
        <w:pStyle w:val="Compact"/>
      </w:pPr>
      <w:r>
        <w:t xml:space="preserve">Member, Canadian Human Resources Professional Association (CHRP) – Vancouver Chapter</w:t>
      </w:r>
    </w:p>
    <w:p>
      <w:pPr>
        <w:numPr>
          <w:ilvl w:val="0"/>
          <w:numId w:val="1005"/>
        </w:numPr>
        <w:pStyle w:val="Compact"/>
      </w:pPr>
      <w:r>
        <w:t xml:space="preserve">Member, Society for Human Resource Management (SHRM) – Canada Vancouver Affiliate</w:t>
      </w:r>
    </w:p>
    <w:p>
      <w:pPr>
        <w:numPr>
          <w:ilvl w:val="0"/>
          <w:numId w:val="1005"/>
        </w:numPr>
        <w:pStyle w:val="Compact"/>
      </w:pPr>
      <w:r>
        <w:t xml:space="preserve">Volunteer, Local HR Networking Events in Canada Vancouver to stay updated on industry trends and best practices.</w:t>
      </w:r>
    </w:p>
    <w:bookmarkEnd w:id="30"/>
    <w:bookmarkStart w:id="31" w:name="languages"/>
    <w:p>
      <w:pPr>
        <w:pStyle w:val="Heading3"/>
      </w:pPr>
      <w:r>
        <w:t xml:space="preserve">Languages</w:t>
      </w:r>
    </w:p>
    <w:p>
      <w:pPr>
        <w:pStyle w:val="FirstParagraph"/>
      </w:pPr>
      <w:r>
        <w:t xml:space="preserve">English – Native proficiency</w:t>
      </w:r>
    </w:p>
    <w:p>
      <w:pPr>
        <w:pStyle w:val="BodyText"/>
      </w:pPr>
      <w:r>
        <w:t xml:space="preserve">French – Intermediate (if applicable)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Human Resources Manager role in Canada Vancouver, reflecting expertise in HR practices aligned with Canadian labor standards and organizational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2025-12-01T01:51:30Z</dcterms:created>
  <dcterms:modified xsi:type="dcterms:W3CDTF">2025-12-01T01:51:30Z</dcterms:modified>
</cp:coreProperties>
</file>

<file path=docProps/custom.xml><?xml version="1.0" encoding="utf-8"?>
<Properties xmlns="http://schemas.openxmlformats.org/officeDocument/2006/custom-properties" xmlns:vt="http://schemas.openxmlformats.org/officeDocument/2006/docPropsVTypes"/>
</file>