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(Kenya</w:t>
      </w:r>
      <w:r>
        <w:t xml:space="preserve"> </w:t>
      </w:r>
      <w:r>
        <w:t xml:space="preserve">Nairobi)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Mwangi</w:t>
      </w:r>
    </w:p>
    <w:p>
      <w:pPr>
        <w:pStyle w:val="BodyText"/>
      </w:pPr>
      <w:r>
        <w:rPr>
          <w:bCs/>
          <w:b/>
        </w:rPr>
        <w:t xml:space="preserve">Email:</w:t>
      </w:r>
      <w:r>
        <w:t xml:space="preserve"> </w:t>
      </w:r>
      <w:r>
        <w:t xml:space="preserve">john.mwangi@email.com</w:t>
      </w:r>
    </w:p>
    <w:p>
      <w:pPr>
        <w:pStyle w:val="BodyText"/>
      </w:pPr>
      <w:r>
        <w:rPr>
          <w:bCs/>
          <w:b/>
        </w:rPr>
        <w:t xml:space="preserve">Phone:</w:t>
      </w:r>
      <w:r>
        <w:t xml:space="preserve"> </w:t>
      </w:r>
      <w:r>
        <w:t xml:space="preserve">+254 700 123 456</w:t>
      </w:r>
    </w:p>
    <w:p>
      <w:pPr>
        <w:pStyle w:val="BodyText"/>
      </w:pPr>
      <w:r>
        <w:rPr>
          <w:bCs/>
          <w:b/>
        </w:rPr>
        <w:t xml:space="preserve">Location:</w:t>
      </w:r>
      <w:r>
        <w:t xml:space="preserve"> </w:t>
      </w:r>
      <w:r>
        <w:t xml:space="preserve">Nairobi, Kenya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a decade of experience in talent acquisition, employee relations, and organizational development. Specializing in creating inclusive workplace cultures and aligning HR strategies with business objectives. Proven expertise in navigating Kenya's dynamic labor market, particularly within Nairobi's thriving tech, finance, and corporate sectors. A passionate advocate for employee well-being and compliance with Kenyan labor laws. Committed to fostering growth through strategic human capital management in the vibrant Nairobi ecosystem.</w:t>
      </w:r>
    </w:p>
    <w:p>
      <w:r>
        <w:pict>
          <v:rect style="width:0;height:1.5pt" o:hralign="center" o:hrstd="t" o:hr="t"/>
        </w:pic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Kenya Tech Solutions Ltd., Nairobi, Kenya</w:t>
      </w:r>
    </w:p>
    <w:p>
      <w:pPr>
        <w:pStyle w:val="BodyText"/>
      </w:pPr>
      <w:r>
        <w:rPr>
          <w:iCs/>
          <w:i/>
        </w:rPr>
        <w:t xml:space="preserve">January 2018 – Present</w:t>
      </w:r>
    </w:p>
    <w:p>
      <w:pPr>
        <w:numPr>
          <w:ilvl w:val="0"/>
          <w:numId w:val="1001"/>
        </w:numPr>
        <w:pStyle w:val="Compact"/>
      </w:pPr>
      <w:r>
        <w:t xml:space="preserve">Overseeing end-to-end HR operations for a team of 200+ employees across Nairobi and regional offices.</w:t>
      </w:r>
    </w:p>
    <w:p>
      <w:pPr>
        <w:numPr>
          <w:ilvl w:val="0"/>
          <w:numId w:val="1001"/>
        </w:numPr>
        <w:pStyle w:val="Compact"/>
      </w:pPr>
      <w:r>
        <w:t xml:space="preserve">Developed and implemented recruitment strategies, reducing time-to-hire by 35% through partnerships with local universities and job portals like Jobstreet Kenya.</w:t>
      </w:r>
    </w:p>
    <w:p>
      <w:pPr>
        <w:numPr>
          <w:ilvl w:val="0"/>
          <w:numId w:val="1001"/>
        </w:numPr>
        <w:pStyle w:val="Compact"/>
      </w:pPr>
      <w:r>
        <w:t xml:space="preserve">Designed and executed a performance management system aligned with Kenya's labor regulations, improving employee productivity by 25%.</w:t>
      </w:r>
    </w:p>
    <w:p>
      <w:pPr>
        <w:numPr>
          <w:ilvl w:val="0"/>
          <w:numId w:val="1001"/>
        </w:numPr>
        <w:pStyle w:val="Compact"/>
      </w:pPr>
      <w:r>
        <w:t xml:space="preserve">Managed employee relations, resolving conflicts and ensuring compliance with the Labour Act of 2007 and Occupational Safety and Health Act in Nairobi.</w:t>
      </w:r>
    </w:p>
    <w:p>
      <w:pPr>
        <w:numPr>
          <w:ilvl w:val="0"/>
          <w:numId w:val="1001"/>
        </w:numPr>
        <w:pStyle w:val="Compact"/>
      </w:pPr>
      <w:r>
        <w:t xml:space="preserve">Initiated a diversity and inclusion program, increasing representation of women in leadership roles by 40% in three years.</w:t>
      </w:r>
    </w:p>
    <w:bookmarkEnd w:id="22"/>
    <w:bookmarkStart w:id="23" w:name="hr-administrator"/>
    <w:p>
      <w:pPr>
        <w:pStyle w:val="Heading3"/>
      </w:pPr>
      <w:r>
        <w:t xml:space="preserve">HR Administrator</w:t>
      </w:r>
    </w:p>
    <w:p>
      <w:pPr>
        <w:pStyle w:val="FirstParagraph"/>
      </w:pPr>
      <w:r>
        <w:rPr>
          <w:bCs/>
          <w:b/>
        </w:rPr>
        <w:t xml:space="preserve">Africa Business Group, Nairobi, Kenya</w:t>
      </w:r>
    </w:p>
    <w:p>
      <w:pPr>
        <w:pStyle w:val="BodyText"/>
      </w:pPr>
      <w:r>
        <w:rPr>
          <w:iCs/>
          <w:i/>
        </w:rPr>
        <w:t xml:space="preserve">June 2014 – December 2017</w:t>
      </w:r>
    </w:p>
    <w:p>
      <w:pPr>
        <w:numPr>
          <w:ilvl w:val="0"/>
          <w:numId w:val="1002"/>
        </w:numPr>
        <w:pStyle w:val="Compact"/>
      </w:pPr>
      <w:r>
        <w:t xml:space="preserve">Supported HR functions including payroll processing, employee onboarding, and training programs for over 150 staff members.</w:t>
      </w:r>
    </w:p>
    <w:p>
      <w:pPr>
        <w:numPr>
          <w:ilvl w:val="0"/>
          <w:numId w:val="1002"/>
        </w:numPr>
        <w:pStyle w:val="Compact"/>
      </w:pPr>
      <w:r>
        <w:t xml:space="preserve">Collaborated with department heads to identify training needs, resulting in a 20% improvement in employee retention rates.</w:t>
      </w:r>
    </w:p>
    <w:p>
      <w:pPr>
        <w:numPr>
          <w:ilvl w:val="0"/>
          <w:numId w:val="1002"/>
        </w:numPr>
        <w:pStyle w:val="Compact"/>
      </w:pPr>
      <w:r>
        <w:t xml:space="preserve">Maintained compliance with Kenyan tax laws and social security contributions through accurate record-keeping and reporting.</w:t>
      </w:r>
    </w:p>
    <w:p>
      <w:pPr>
        <w:numPr>
          <w:ilvl w:val="0"/>
          <w:numId w:val="1002"/>
        </w:numPr>
        <w:pStyle w:val="Compact"/>
      </w:pPr>
      <w:r>
        <w:t xml:space="preserve">Organized internal workshops on workplace safety, adhering to OSHA standards applicable in Nairobi's industrial zones.</w:t>
      </w:r>
    </w:p>
    <w:bookmarkEnd w:id="23"/>
    <w:bookmarkStart w:id="24" w:name="hr-intern"/>
    <w:p>
      <w:pPr>
        <w:pStyle w:val="Heading3"/>
      </w:pPr>
      <w:r>
        <w:t xml:space="preserve">HR Intern</w:t>
      </w:r>
    </w:p>
    <w:p>
      <w:pPr>
        <w:pStyle w:val="FirstParagraph"/>
      </w:pPr>
      <w:r>
        <w:rPr>
          <w:bCs/>
          <w:b/>
        </w:rPr>
        <w:t xml:space="preserve">Kenya National Bank, Nairobi, Kenya</w:t>
      </w:r>
    </w:p>
    <w:p>
      <w:pPr>
        <w:pStyle w:val="BodyText"/>
      </w:pPr>
      <w:r>
        <w:rPr>
          <w:iCs/>
          <w:i/>
        </w:rPr>
        <w:t xml:space="preserve">January 2012 – May 2014</w:t>
      </w:r>
    </w:p>
    <w:p>
      <w:pPr>
        <w:numPr>
          <w:ilvl w:val="0"/>
          <w:numId w:val="1003"/>
        </w:numPr>
        <w:pStyle w:val="Compact"/>
      </w:pPr>
      <w:r>
        <w:t xml:space="preserve">Gained hands-on experience in recruitment, employee engagement, and HRIS management.</w:t>
      </w:r>
    </w:p>
    <w:p>
      <w:pPr>
        <w:numPr>
          <w:ilvl w:val="0"/>
          <w:numId w:val="1003"/>
        </w:numPr>
        <w:pStyle w:val="Compact"/>
      </w:pPr>
      <w:r>
        <w:t xml:space="preserve">Conducted exit interviews to gather insights on employee satisfaction and turnover trends.</w:t>
      </w:r>
    </w:p>
    <w:p>
      <w:r>
        <w:pict>
          <v:rect style="width:0;height:1.5pt" o:hralign="center" o:hrstd="t" o:hr="t"/>
        </w:pict>
      </w:r>
    </w:p>
    <w:bookmarkEnd w:id="24"/>
    <w:bookmarkEnd w:id="25"/>
    <w:bookmarkStart w:id="28" w:name="education"/>
    <w:p>
      <w:pPr>
        <w:pStyle w:val="Heading2"/>
      </w:pPr>
      <w:r>
        <w:t xml:space="preserve">Education</w:t>
      </w:r>
    </w:p>
    <w:bookmarkStart w:id="26" w:name="Xb04bc89e289d8f3492a43f243fdefaadb5ca517"/>
    <w:p>
      <w:pPr>
        <w:pStyle w:val="Heading3"/>
      </w:pPr>
      <w:r>
        <w:t xml:space="preserve">Bachelor of Arts in Human Resource Management</w:t>
      </w:r>
    </w:p>
    <w:p>
      <w:pPr>
        <w:pStyle w:val="FirstParagraph"/>
      </w:pPr>
      <w:r>
        <w:rPr>
          <w:bCs/>
          <w:b/>
        </w:rPr>
        <w:t xml:space="preserve">University of Nairobi, Kenya</w:t>
      </w:r>
    </w:p>
    <w:p>
      <w:pPr>
        <w:pStyle w:val="BodyText"/>
      </w:pPr>
      <w:r>
        <w:rPr>
          <w:iCs/>
          <w:i/>
        </w:rPr>
        <w:t xml:space="preserve">Graduated: 2011</w:t>
      </w:r>
    </w:p>
    <w:p>
      <w:pPr>
        <w:numPr>
          <w:ilvl w:val="0"/>
          <w:numId w:val="1004"/>
        </w:numPr>
        <w:pStyle w:val="Compact"/>
      </w:pPr>
      <w:r>
        <w:t xml:space="preserve">Relevant coursework: Organizational Behavior, Labor Relations, and Kenyan Employment Law.</w:t>
      </w:r>
    </w:p>
    <w:p>
      <w:pPr>
        <w:numPr>
          <w:ilvl w:val="0"/>
          <w:numId w:val="1004"/>
        </w:numPr>
        <w:pStyle w:val="Compact"/>
      </w:pPr>
      <w:r>
        <w:t xml:space="preserve">Published a research paper on "Challenges of HR Management in Nairobi’s SMEs" in the University Journal of Human Resources.</w:t>
      </w:r>
    </w:p>
    <w:bookmarkEnd w:id="26"/>
    <w:bookmarkStart w:id="27" w:name="Xa869314a84db43e3aed141115d2a98252a3b1b6"/>
    <w:p>
      <w:pPr>
        <w:pStyle w:val="Heading3"/>
      </w:pPr>
      <w:r>
        <w:t xml:space="preserve">Certificate in Professional Human Resources (PHR)</w:t>
      </w:r>
    </w:p>
    <w:p>
      <w:pPr>
        <w:pStyle w:val="FirstParagraph"/>
      </w:pPr>
      <w:r>
        <w:rPr>
          <w:bCs/>
          <w:b/>
        </w:rPr>
        <w:t xml:space="preserve">Kenya Institute of Human Resources (KIWA), Nairobi, Kenya</w:t>
      </w:r>
    </w:p>
    <w:p>
      <w:pPr>
        <w:pStyle w:val="BodyText"/>
      </w:pPr>
      <w:r>
        <w:rPr>
          <w:iCs/>
          <w:i/>
        </w:rPr>
        <w:t xml:space="preserve">Completed: 2016</w:t>
      </w:r>
    </w:p>
    <w:p>
      <w:pPr>
        <w:numPr>
          <w:ilvl w:val="0"/>
          <w:numId w:val="1005"/>
        </w:numPr>
        <w:pStyle w:val="Compact"/>
      </w:pPr>
      <w:r>
        <w:t xml:space="preserve">Specialized in strategic HR planning and compliance with Kenyan labor standards.</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Core HR Competencies:</w:t>
      </w:r>
      <w:r>
        <w:t xml:space="preserve"> </w:t>
      </w:r>
      <w:r>
        <w:t xml:space="preserve">Talent Acquisition, Employee Relations, Performance Management, Training &amp; Development.</w:t>
      </w:r>
    </w:p>
    <w:p>
      <w:pPr>
        <w:numPr>
          <w:ilvl w:val="0"/>
          <w:numId w:val="1006"/>
        </w:numPr>
        <w:pStyle w:val="Compact"/>
      </w:pPr>
      <w:r>
        <w:rPr>
          <w:bCs/>
          <w:b/>
        </w:rPr>
        <w:t xml:space="preserve">Kenyan Labor Law Expertise:</w:t>
      </w:r>
      <w:r>
        <w:t xml:space="preserve"> </w:t>
      </w:r>
      <w:r>
        <w:t xml:space="preserve">Familiarity with the Labour Act of 2007, Occupational Safety and Health Act, and National Social Security Fund (NSSF) regulations.</w:t>
      </w:r>
    </w:p>
    <w:p>
      <w:pPr>
        <w:numPr>
          <w:ilvl w:val="0"/>
          <w:numId w:val="1006"/>
        </w:numPr>
        <w:pStyle w:val="Compact"/>
      </w:pPr>
      <w:r>
        <w:rPr>
          <w:bCs/>
          <w:b/>
        </w:rPr>
        <w:t xml:space="preserve">Software Proficiency:</w:t>
      </w:r>
      <w:r>
        <w:t xml:space="preserve"> </w:t>
      </w:r>
      <w:r>
        <w:t xml:space="preserve">HRIS (SAP SuccessFactors, Workday), Microsoft Office Suite, and Kenyan payroll systems.</w:t>
      </w:r>
    </w:p>
    <w:p>
      <w:pPr>
        <w:numPr>
          <w:ilvl w:val="0"/>
          <w:numId w:val="1006"/>
        </w:numPr>
        <w:pStyle w:val="Compact"/>
      </w:pPr>
      <w:r>
        <w:rPr>
          <w:bCs/>
          <w:b/>
        </w:rPr>
        <w:t xml:space="preserve">Languages:</w:t>
      </w:r>
      <w:r>
        <w:t xml:space="preserve"> </w:t>
      </w:r>
      <w:r>
        <w:t xml:space="preserve">English (Fluent), Swahili (Fluent), Kikuyu (Conversational).</w:t>
      </w:r>
    </w:p>
    <w:p>
      <w:pPr>
        <w:numPr>
          <w:ilvl w:val="0"/>
          <w:numId w:val="1006"/>
        </w:numPr>
        <w:pStyle w:val="Compact"/>
      </w:pPr>
      <w:r>
        <w:rPr>
          <w:bCs/>
          <w:b/>
        </w:rPr>
        <w:t xml:space="preserve">Soft Skills:</w:t>
      </w:r>
      <w:r>
        <w:t xml:space="preserve"> </w:t>
      </w:r>
      <w:r>
        <w:t xml:space="preserve">Leadership, Cross-Cultural Communication, Conflict Resolution, Strategic Planning.</w:t>
      </w:r>
    </w:p>
    <w:p>
      <w:r>
        <w:pict>
          <v:rect style="width:0;height:1.5pt" o:hralign="center" o:hrstd="t" o:hr="t"/>
        </w:pict>
      </w:r>
    </w:p>
    <w:bookmarkEnd w:id="29"/>
    <w:bookmarkStart w:id="30" w:name="certifications"/>
    <w:p>
      <w:pPr>
        <w:pStyle w:val="Heading2"/>
      </w:pPr>
      <w:r>
        <w:t xml:space="preserve">Certifications</w:t>
      </w:r>
    </w:p>
    <w:p>
      <w:pPr>
        <w:numPr>
          <w:ilvl w:val="0"/>
          <w:numId w:val="1007"/>
        </w:numPr>
        <w:pStyle w:val="Compact"/>
      </w:pPr>
      <w:r>
        <w:rPr>
          <w:bCs/>
          <w:b/>
        </w:rPr>
        <w:t xml:space="preserve">Professional in Human Resources (PHR):</w:t>
      </w:r>
      <w:r>
        <w:t xml:space="preserve"> </w:t>
      </w:r>
      <w:r>
        <w:t xml:space="preserve">2016 - Valid until 2024.</w:t>
      </w:r>
    </w:p>
    <w:p>
      <w:pPr>
        <w:numPr>
          <w:ilvl w:val="0"/>
          <w:numId w:val="1007"/>
        </w:numPr>
        <w:pStyle w:val="Compact"/>
      </w:pPr>
      <w:r>
        <w:rPr>
          <w:bCs/>
          <w:b/>
        </w:rPr>
        <w:t xml:space="preserve">Kenya Labour Law Compliance Certificate:</w:t>
      </w:r>
      <w:r>
        <w:t xml:space="preserve"> </w:t>
      </w:r>
      <w:r>
        <w:t xml:space="preserve">KIWA, 2015.</w:t>
      </w:r>
    </w:p>
    <w:p>
      <w:pPr>
        <w:numPr>
          <w:ilvl w:val="0"/>
          <w:numId w:val="1007"/>
        </w:numPr>
        <w:pStyle w:val="Compact"/>
      </w:pPr>
      <w:r>
        <w:rPr>
          <w:bCs/>
          <w:b/>
        </w:rPr>
        <w:t xml:space="preserve">Certified Internal Auditor (CIA):</w:t>
      </w:r>
      <w:r>
        <w:t xml:space="preserve"> </w:t>
      </w:r>
      <w:r>
        <w:t xml:space="preserve">Kenya Institute of Accountants, 2018.</w:t>
      </w:r>
    </w:p>
    <w:p>
      <w:r>
        <w:pict>
          <v:rect style="width:0;height:1.5pt" o:hralign="center" o:hrstd="t" o:hr="t"/>
        </w:pic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Swahili: Fluent (spoken and written).</w:t>
      </w:r>
    </w:p>
    <w:p>
      <w:pPr>
        <w:numPr>
          <w:ilvl w:val="0"/>
          <w:numId w:val="1008"/>
        </w:numPr>
        <w:pStyle w:val="Compact"/>
      </w:pPr>
      <w:r>
        <w:t xml:space="preserve">Kikuyu: Basic understanding (spoken).</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9"/>
        </w:numPr>
        <w:pStyle w:val="Compact"/>
      </w:pPr>
      <w:r>
        <w:t xml:space="preserve">Kenya Human Resources Institute (KHRI) - Member since 2015.</w:t>
      </w:r>
    </w:p>
    <w:p>
      <w:pPr>
        <w:numPr>
          <w:ilvl w:val="0"/>
          <w:numId w:val="1009"/>
        </w:numPr>
        <w:pStyle w:val="Compact"/>
      </w:pPr>
      <w:r>
        <w:t xml:space="preserve">African Management Institute (AMI) - Participant in leadership development programs.</w:t>
      </w:r>
    </w:p>
    <w:p>
      <w:pPr>
        <w:pStyle w:val="FirstParagraph"/>
      </w:pPr>
      <w:r>
        <w:rPr>
          <w:bCs/>
          <w:b/>
        </w:rPr>
        <w:t xml:space="preserve">Volunteer Work:</w:t>
      </w:r>
    </w:p>
    <w:p>
      <w:pPr>
        <w:numPr>
          <w:ilvl w:val="0"/>
          <w:numId w:val="1010"/>
        </w:numPr>
        <w:pStyle w:val="Compact"/>
      </w:pPr>
      <w:r>
        <w:t xml:space="preserve">Contributed to HR initiatives for the Nairobi-based NGO "Youth Empowerment Network" (2019–2021), focusing on resume building and interview training.</w:t>
      </w:r>
    </w:p>
    <w:p>
      <w:pPr>
        <w:numPr>
          <w:ilvl w:val="0"/>
          <w:numId w:val="1010"/>
        </w:numPr>
        <w:pStyle w:val="Compact"/>
      </w:pPr>
      <w:r>
        <w:t xml:space="preserve">Served as a mentor for HR students at Jomo Kenyatta University of Agriculture and Technology (JKUAT) in 2020.</w:t>
      </w:r>
    </w:p>
    <w:p>
      <w:pPr>
        <w:pStyle w:val="FirstParagraph"/>
      </w:pPr>
      <w:r>
        <w:rPr>
          <w:bCs/>
          <w:b/>
        </w:rPr>
        <w:t xml:space="preserve">Key Achievements:</w:t>
      </w:r>
    </w:p>
    <w:p>
      <w:pPr>
        <w:numPr>
          <w:ilvl w:val="0"/>
          <w:numId w:val="1011"/>
        </w:numPr>
        <w:pStyle w:val="Compact"/>
      </w:pPr>
      <w:r>
        <w:t xml:space="preserve">Rewarded as "HR Professional of the Year" by KHRI in 2019 for outstanding contributions to workforce development in Nairobi.</w:t>
      </w:r>
    </w:p>
    <w:p>
      <w:r>
        <w:pict>
          <v:rect style="width:0;height:1.5pt" o:hralign="center" o:hrstd="t" o:hr="t"/>
        </w:pict>
      </w:r>
    </w:p>
    <w:p>
      <w:pPr>
        <w:pStyle w:val="FirstParagraph"/>
      </w:pPr>
      <w:r>
        <w:rPr>
          <w:iCs/>
          <w:i/>
        </w:rPr>
        <w:t xml:space="preserve">Curriculum Vitae for Human Resources Manager – Kenya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(Kenya Nairobi)</dc:title>
  <dc:creator/>
  <dc:language>en</dc:language>
  <cp:keywords/>
  <dcterms:created xsi:type="dcterms:W3CDTF">2025-11-27T15:15:40Z</dcterms:created>
  <dcterms:modified xsi:type="dcterms:W3CDTF">2025-11-27T15:15:40Z</dcterms:modified>
</cp:coreProperties>
</file>

<file path=docProps/custom.xml><?xml version="1.0" encoding="utf-8"?>
<Properties xmlns="http://schemas.openxmlformats.org/officeDocument/2006/custom-properties" xmlns:vt="http://schemas.openxmlformats.org/officeDocument/2006/docPropsVTypes"/>
</file>