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Malaysia</w:t>
      </w:r>
      <w:r>
        <w:t xml:space="preserve"> </w:t>
      </w:r>
      <w:r>
        <w:t xml:space="preserve">Kuala</w:t>
      </w:r>
      <w:r>
        <w:t xml:space="preserve"> </w:t>
      </w:r>
      <w:r>
        <w:t xml:space="preserve">Lumpur</w:t>
      </w:r>
    </w:p>
    <w:bookmarkStart w:id="33" w:name="curriculum-vitae"/>
    <w:p>
      <w:pPr>
        <w:pStyle w:val="Heading1"/>
      </w:pPr>
      <w:r>
        <w:t xml:space="preserve">Curriculum Vitae</w:t>
      </w:r>
    </w:p>
    <w:bookmarkStart w:id="32" w:name="X3b78fb36853746fc882552f0c2ad78e3b8dcbbf"/>
    <w:p>
      <w:pPr>
        <w:pStyle w:val="Heading2"/>
      </w:pPr>
      <w:r>
        <w:t xml:space="preserve">Human Resources Manager | Malaysia Kuala Lumpur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Address:</w:t>
      </w:r>
      <w:r>
        <w:t xml:space="preserve"> </w:t>
      </w:r>
      <w:r>
        <w:t xml:space="preserve">Kuala Lumpur, Malaysia</w:t>
      </w:r>
    </w:p>
    <w:bookmarkEnd w:id="20"/>
    <w:bookmarkStart w:id="21" w:name="professional-summary"/>
    <w:p>
      <w:pPr>
        <w:pStyle w:val="Heading3"/>
      </w:pPr>
      <w:r>
        <w:t xml:space="preserve">Professional Summary</w:t>
      </w:r>
    </w:p>
    <w:p>
      <w:pPr>
        <w:pStyle w:val="FirstParagraph"/>
      </w:pPr>
      <w:r>
        <w:t xml:space="preserve">A results-driven and experienced Human Resources Manager with over [X years] of expertise in strategic HR management, talent acquisition, and employee relations. Proven track record in driving organizational success through effective workforce planning, compliance with Malaysian labor laws, and fostering a positive workplace culture. Adept at aligning HR initiatives with the dynamic business landscape of Malaysia Kuala Lumpur. Committed to creating sustainable solutions that enhance productivity, employee engagement, and operational efficiency in multicultural environments.</w:t>
      </w:r>
    </w:p>
    <w:bookmarkEnd w:id="21"/>
    <w:bookmarkStart w:id="25" w:name="professional-experience"/>
    <w:p>
      <w:pPr>
        <w:pStyle w:val="Heading3"/>
      </w:pPr>
      <w:r>
        <w:t xml:space="preserve">Professional Experience</w:t>
      </w:r>
    </w:p>
    <w:bookmarkStart w:id="22" w:name="human-resources-manager"/>
    <w:p>
      <w:pPr>
        <w:pStyle w:val="Heading4"/>
      </w:pPr>
      <w:r>
        <w:t xml:space="preserve">Human Resources Manager</w:t>
      </w:r>
    </w:p>
    <w:p>
      <w:pPr>
        <w:pStyle w:val="FirstParagraph"/>
      </w:pPr>
      <w:r>
        <w:rPr>
          <w:bCs/>
          <w:b/>
        </w:rPr>
        <w:t xml:space="preserve">Company Name:</w:t>
      </w:r>
      <w:r>
        <w:t xml:space="preserve"> </w:t>
      </w:r>
      <w:r>
        <w:t xml:space="preserve">[Company Name], Kuala Lumpur, Malaysia</w:t>
      </w:r>
    </w:p>
    <w:p>
      <w:pPr>
        <w:pStyle w:val="BodyText"/>
      </w:pPr>
      <w:r>
        <w:rPr>
          <w:bCs/>
          <w:b/>
        </w:rPr>
        <w:t xml:space="preserve">Duration:</w:t>
      </w:r>
      <w:r>
        <w:t xml:space="preserve"> </w:t>
      </w:r>
      <w:r>
        <w:t xml:space="preserve">[Start Date] – Present</w:t>
      </w:r>
    </w:p>
    <w:p>
      <w:pPr>
        <w:numPr>
          <w:ilvl w:val="0"/>
          <w:numId w:val="1001"/>
        </w:numPr>
        <w:pStyle w:val="Compact"/>
      </w:pPr>
      <w:r>
        <w:t xml:space="preserve">Overseeing end-to-end HR functions, including recruitment, training, performance management, and employee relations for a team of 50+ employees across multiple departments.</w:t>
      </w:r>
    </w:p>
    <w:p>
      <w:pPr>
        <w:numPr>
          <w:ilvl w:val="0"/>
          <w:numId w:val="1001"/>
        </w:numPr>
        <w:pStyle w:val="Compact"/>
      </w:pPr>
      <w:r>
        <w:t xml:space="preserve">Developing and implementing HR policies aligned with the Labor Act 2015 and other Malaysian regulations to ensure legal compliance in Malaysia Kuala Lumpur.</w:t>
      </w:r>
    </w:p>
    <w:p>
      <w:pPr>
        <w:numPr>
          <w:ilvl w:val="0"/>
          <w:numId w:val="1001"/>
        </w:numPr>
        <w:pStyle w:val="Compact"/>
      </w:pPr>
      <w:r>
        <w:t xml:space="preserve">Designing and executing talent acquisition strategies to attract skilled professionals, reducing time-to-hire by 30% within the first year.</w:t>
      </w:r>
    </w:p>
    <w:p>
      <w:pPr>
        <w:numPr>
          <w:ilvl w:val="0"/>
          <w:numId w:val="1001"/>
        </w:numPr>
        <w:pStyle w:val="Compact"/>
      </w:pPr>
      <w:r>
        <w:t xml:space="preserve">Leading organizational change initiatives, including restructuring projects that improved operational efficiency by 25% in [specific department/region].</w:t>
      </w:r>
    </w:p>
    <w:p>
      <w:pPr>
        <w:numPr>
          <w:ilvl w:val="0"/>
          <w:numId w:val="1001"/>
        </w:numPr>
        <w:pStyle w:val="Compact"/>
      </w:pPr>
      <w:r>
        <w:t xml:space="preserve">Collaborating with senior leadership to align HR strategies with business goals, contributing to a 15% increase in employee retention rates.</w:t>
      </w:r>
    </w:p>
    <w:bookmarkEnd w:id="22"/>
    <w:bookmarkStart w:id="23" w:name="hr-generalist"/>
    <w:p>
      <w:pPr>
        <w:pStyle w:val="Heading4"/>
      </w:pPr>
      <w:r>
        <w:t xml:space="preserve">HR Generalist</w:t>
      </w:r>
    </w:p>
    <w:p>
      <w:pPr>
        <w:pStyle w:val="FirstParagraph"/>
      </w:pPr>
      <w:r>
        <w:rPr>
          <w:bCs/>
          <w:b/>
        </w:rPr>
        <w:t xml:space="preserve">Company Name:</w:t>
      </w:r>
      <w:r>
        <w:t xml:space="preserve"> </w:t>
      </w:r>
      <w:r>
        <w:t xml:space="preserve">[Company Name], Kuala Lumpur, Malaysia</w:t>
      </w:r>
    </w:p>
    <w:p>
      <w:pPr>
        <w:pStyle w:val="BodyText"/>
      </w:pPr>
      <w:r>
        <w:rPr>
          <w:bCs/>
          <w:b/>
        </w:rPr>
        <w:t xml:space="preserve">Duration:</w:t>
      </w:r>
      <w:r>
        <w:t xml:space="preserve"> </w:t>
      </w:r>
      <w:r>
        <w:t xml:space="preserve">[Start Date] – [End Date]</w:t>
      </w:r>
    </w:p>
    <w:p>
      <w:pPr>
        <w:numPr>
          <w:ilvl w:val="0"/>
          <w:numId w:val="1002"/>
        </w:numPr>
        <w:pStyle w:val="Compact"/>
      </w:pPr>
      <w:r>
        <w:t xml:space="preserve">Spearheading employee development programs, including leadership training and career pathing, resulting in a 40% improvement in internal promotions.</w:t>
      </w:r>
    </w:p>
    <w:p>
      <w:pPr>
        <w:numPr>
          <w:ilvl w:val="0"/>
          <w:numId w:val="1002"/>
        </w:numPr>
        <w:pStyle w:val="Compact"/>
      </w:pPr>
      <w:r>
        <w:t xml:space="preserve">Managing payroll and benefits administration for 200+ employees, ensuring accuracy and compliance with Malaysian tax regulations.</w:t>
      </w:r>
    </w:p>
    <w:p>
      <w:pPr>
        <w:numPr>
          <w:ilvl w:val="0"/>
          <w:numId w:val="1002"/>
        </w:numPr>
        <w:pStyle w:val="Compact"/>
      </w:pPr>
      <w:r>
        <w:t xml:space="preserve">Conducting regular employee engagement surveys to identify workplace challenges and implementing initiatives that improved overall job satisfaction by 20%.</w:t>
      </w:r>
    </w:p>
    <w:p>
      <w:pPr>
        <w:numPr>
          <w:ilvl w:val="0"/>
          <w:numId w:val="1002"/>
        </w:numPr>
        <w:pStyle w:val="Compact"/>
      </w:pPr>
      <w:r>
        <w:t xml:space="preserve">Facilitating conflict resolution and disciplinary processes while maintaining a harmonious work environment in multicultural teams across Malaysia Kuala Lumpur.</w:t>
      </w:r>
    </w:p>
    <w:bookmarkEnd w:id="23"/>
    <w:bookmarkStart w:id="24" w:name="recruitment-coordinator"/>
    <w:p>
      <w:pPr>
        <w:pStyle w:val="Heading4"/>
      </w:pPr>
      <w:r>
        <w:t xml:space="preserve">Recruitment Coordinator</w:t>
      </w:r>
    </w:p>
    <w:p>
      <w:pPr>
        <w:pStyle w:val="FirstParagraph"/>
      </w:pPr>
      <w:r>
        <w:rPr>
          <w:bCs/>
          <w:b/>
        </w:rPr>
        <w:t xml:space="preserve">Company Name:</w:t>
      </w:r>
      <w:r>
        <w:t xml:space="preserve"> </w:t>
      </w:r>
      <w:r>
        <w:t xml:space="preserve">[Company Name], Kuala Lumpur, Malaysia</w:t>
      </w:r>
    </w:p>
    <w:p>
      <w:pPr>
        <w:pStyle w:val="BodyText"/>
      </w:pPr>
      <w:r>
        <w:rPr>
          <w:bCs/>
          <w:b/>
        </w:rPr>
        <w:t xml:space="preserve">Duration:</w:t>
      </w:r>
      <w:r>
        <w:t xml:space="preserve"> </w:t>
      </w:r>
      <w:r>
        <w:t xml:space="preserve">[Start Date] – [End Date]</w:t>
      </w:r>
    </w:p>
    <w:p>
      <w:pPr>
        <w:numPr>
          <w:ilvl w:val="0"/>
          <w:numId w:val="1003"/>
        </w:numPr>
        <w:pStyle w:val="Compact"/>
      </w:pPr>
      <w:r>
        <w:t xml:space="preserve">Prioritizing the recruitment of high-potential candidates for key roles, achieving a 95% satisfaction rate from hiring managers.</w:t>
      </w:r>
    </w:p>
    <w:p>
      <w:pPr>
        <w:numPr>
          <w:ilvl w:val="0"/>
          <w:numId w:val="1003"/>
        </w:numPr>
        <w:pStyle w:val="Compact"/>
      </w:pPr>
      <w:r>
        <w:t xml:space="preserve">Building strong relationships with local universities and professional organizations to create a robust talent pipeline in Malaysia Kuala Lumpur.</w:t>
      </w:r>
    </w:p>
    <w:p>
      <w:pPr>
        <w:numPr>
          <w:ilvl w:val="0"/>
          <w:numId w:val="1003"/>
        </w:numPr>
        <w:pStyle w:val="Compact"/>
      </w:pPr>
      <w:r>
        <w:t xml:space="preserve">Utilizing HRIS systems to streamline candidate tracking and onboarding processes, reducing administrative workload by 20%.</w:t>
      </w:r>
    </w:p>
    <w:bookmarkEnd w:id="24"/>
    <w:bookmarkEnd w:id="25"/>
    <w:bookmarkStart w:id="26" w:name="education"/>
    <w:p>
      <w:pPr>
        <w:pStyle w:val="Heading3"/>
      </w:pPr>
      <w:r>
        <w:t xml:space="preserve">Education</w:t>
      </w:r>
    </w:p>
    <w:p>
      <w:pPr>
        <w:pStyle w:val="FirstParagraph"/>
      </w:pPr>
      <w:r>
        <w:rPr>
          <w:bCs/>
          <w:b/>
        </w:rPr>
        <w:t xml:space="preserve">Bachelor of Arts in Human Resource Management</w:t>
      </w:r>
    </w:p>
    <w:p>
      <w:pPr>
        <w:pStyle w:val="BodyText"/>
      </w:pPr>
      <w:r>
        <w:rPr>
          <w:bCs/>
          <w:b/>
        </w:rPr>
        <w:t xml:space="preserve">University Name:</w:t>
      </w:r>
      <w:r>
        <w:t xml:space="preserve"> </w:t>
      </w:r>
      <w:r>
        <w:t xml:space="preserve">[University Name], Kuala Lumpur, Malaysia</w:t>
      </w:r>
    </w:p>
    <w:p>
      <w:pPr>
        <w:pStyle w:val="BodyText"/>
      </w:pPr>
      <w:r>
        <w:rPr>
          <w:bCs/>
          <w:b/>
        </w:rPr>
        <w:t xml:space="preserve">Duration:</w:t>
      </w:r>
      <w:r>
        <w:t xml:space="preserve"> </w:t>
      </w:r>
      <w:r>
        <w:t xml:space="preserve">[Start Date] – [End Date]</w:t>
      </w:r>
    </w:p>
    <w:p>
      <w:pPr>
        <w:pStyle w:val="BodyText"/>
      </w:pPr>
      <w:r>
        <w:rPr>
          <w:bCs/>
          <w:b/>
        </w:rPr>
        <w:t xml:space="preserve">Certification in HR Management</w:t>
      </w:r>
    </w:p>
    <w:p>
      <w:pPr>
        <w:pStyle w:val="BodyText"/>
      </w:pPr>
      <w:r>
        <w:rPr>
          <w:bCs/>
          <w:b/>
        </w:rPr>
        <w:t xml:space="preserve">Institution:</w:t>
      </w:r>
      <w:r>
        <w:t xml:space="preserve"> </w:t>
      </w:r>
      <w:r>
        <w:t xml:space="preserve">[Institution Name], Kuala Lumpur, Malaysia</w:t>
      </w:r>
    </w:p>
    <w:p>
      <w:pPr>
        <w:pStyle w:val="BodyText"/>
      </w:pPr>
      <w:r>
        <w:rPr>
          <w:bCs/>
          <w:b/>
        </w:rPr>
        <w:t xml:space="preserve">Duration:</w:t>
      </w:r>
      <w:r>
        <w:t xml:space="preserve"> </w:t>
      </w:r>
      <w:r>
        <w:t xml:space="preserve">[Start Date] – [End Date]</w:t>
      </w:r>
    </w:p>
    <w:bookmarkEnd w:id="26"/>
    <w:bookmarkStart w:id="27" w:name="X64bf34c9cd753177a6b0a1e042939c90e6e1fbf"/>
    <w:p>
      <w:pPr>
        <w:pStyle w:val="Heading3"/>
      </w:pPr>
      <w:r>
        <w:t xml:space="preserve">Certifications and Professional Development</w:t>
      </w:r>
    </w:p>
    <w:p>
      <w:pPr>
        <w:numPr>
          <w:ilvl w:val="0"/>
          <w:numId w:val="1004"/>
        </w:numPr>
        <w:pStyle w:val="Compact"/>
      </w:pPr>
      <w:r>
        <w:rPr>
          <w:bCs/>
          <w:b/>
        </w:rPr>
        <w:t xml:space="preserve">SHRM-SCP (Senior Certified Professional)</w:t>
      </w:r>
      <w:r>
        <w:t xml:space="preserve"> </w:t>
      </w:r>
      <w:r>
        <w:t xml:space="preserve">– Society for Human Resource Management, 2023</w:t>
      </w:r>
    </w:p>
    <w:p>
      <w:pPr>
        <w:numPr>
          <w:ilvl w:val="0"/>
          <w:numId w:val="1004"/>
        </w:numPr>
        <w:pStyle w:val="Compact"/>
      </w:pPr>
      <w:r>
        <w:rPr>
          <w:bCs/>
          <w:b/>
        </w:rPr>
        <w:t xml:space="preserve">PHR (Professional in Human Resources)</w:t>
      </w:r>
      <w:r>
        <w:t xml:space="preserve"> </w:t>
      </w:r>
      <w:r>
        <w:t xml:space="preserve">– HR Certification Institute, 2021</w:t>
      </w:r>
    </w:p>
    <w:p>
      <w:pPr>
        <w:numPr>
          <w:ilvl w:val="0"/>
          <w:numId w:val="1004"/>
        </w:numPr>
        <w:pStyle w:val="Compact"/>
      </w:pPr>
      <w:r>
        <w:rPr>
          <w:bCs/>
          <w:b/>
        </w:rPr>
        <w:t xml:space="preserve">Malaysian Labour Law Compliance Training</w:t>
      </w:r>
      <w:r>
        <w:t xml:space="preserve"> </w:t>
      </w:r>
      <w:r>
        <w:t xml:space="preserve">– [Institution Name], Kuala Lumpur, Malaysia, 2020</w:t>
      </w:r>
    </w:p>
    <w:p>
      <w:pPr>
        <w:numPr>
          <w:ilvl w:val="0"/>
          <w:numId w:val="1004"/>
        </w:numPr>
        <w:pStyle w:val="Compact"/>
      </w:pPr>
      <w:r>
        <w:rPr>
          <w:bCs/>
          <w:b/>
        </w:rPr>
        <w:t xml:space="preserve">Leadership and Change Management Workshop</w:t>
      </w:r>
      <w:r>
        <w:t xml:space="preserve"> </w:t>
      </w:r>
      <w:r>
        <w:t xml:space="preserve">– [Institution Name], Kuala Lumpur, Malaysia, 2019</w:t>
      </w:r>
    </w:p>
    <w:bookmarkEnd w:id="27"/>
    <w:bookmarkStart w:id="28" w:name="skills"/>
    <w:p>
      <w:pPr>
        <w:pStyle w:val="Heading3"/>
      </w:pPr>
      <w:r>
        <w:t xml:space="preserve">Skills</w:t>
      </w:r>
    </w:p>
    <w:p>
      <w:pPr>
        <w:numPr>
          <w:ilvl w:val="0"/>
          <w:numId w:val="1005"/>
        </w:numPr>
        <w:pStyle w:val="Compact"/>
      </w:pPr>
      <w:r>
        <w:rPr>
          <w:bCs/>
          <w:b/>
        </w:rPr>
        <w:t xml:space="preserve">HR Strategy &amp; Planning:</w:t>
      </w:r>
      <w:r>
        <w:t xml:space="preserve"> </w:t>
      </w:r>
      <w:r>
        <w:t xml:space="preserve">Expertise in aligning HR initiatives with business objectives in Malaysia Kuala Lumpur.</w:t>
      </w:r>
    </w:p>
    <w:p>
      <w:pPr>
        <w:numPr>
          <w:ilvl w:val="0"/>
          <w:numId w:val="1005"/>
        </w:numPr>
        <w:pStyle w:val="Compact"/>
      </w:pPr>
      <w:r>
        <w:rPr>
          <w:bCs/>
          <w:b/>
        </w:rPr>
        <w:t xml:space="preserve">Talent Acquisition:</w:t>
      </w:r>
      <w:r>
        <w:t xml:space="preserve"> </w:t>
      </w:r>
      <w:r>
        <w:t xml:space="preserve">Proficient in recruitment, onboarding, and workforce planning.</w:t>
      </w:r>
    </w:p>
    <w:p>
      <w:pPr>
        <w:numPr>
          <w:ilvl w:val="0"/>
          <w:numId w:val="1005"/>
        </w:numPr>
        <w:pStyle w:val="Compact"/>
      </w:pPr>
      <w:r>
        <w:rPr>
          <w:bCs/>
          <w:b/>
        </w:rPr>
        <w:t xml:space="preserve">Employee Relations:</w:t>
      </w:r>
      <w:r>
        <w:t xml:space="preserve"> </w:t>
      </w:r>
      <w:r>
        <w:t xml:space="preserve">Strong conflict resolution and mediation skills for multicultural teams.</w:t>
      </w:r>
    </w:p>
    <w:p>
      <w:pPr>
        <w:numPr>
          <w:ilvl w:val="0"/>
          <w:numId w:val="1005"/>
        </w:numPr>
        <w:pStyle w:val="Compact"/>
      </w:pPr>
      <w:r>
        <w:rPr>
          <w:bCs/>
          <w:b/>
        </w:rPr>
        <w:t xml:space="preserve">Labor Law Compliance:</w:t>
      </w:r>
      <w:r>
        <w:t xml:space="preserve"> </w:t>
      </w:r>
      <w:r>
        <w:t xml:space="preserve">In-depth knowledge of Malaysian labor laws and regulations.</w:t>
      </w:r>
    </w:p>
    <w:p>
      <w:pPr>
        <w:numPr>
          <w:ilvl w:val="0"/>
          <w:numId w:val="1005"/>
        </w:numPr>
        <w:pStyle w:val="Compact"/>
      </w:pPr>
      <w:r>
        <w:rPr>
          <w:bCs/>
          <w:b/>
        </w:rPr>
        <w:t xml:space="preserve">Training &amp; Development:</w:t>
      </w:r>
      <w:r>
        <w:t xml:space="preserve"> </w:t>
      </w:r>
      <w:r>
        <w:t xml:space="preserve">Designed and implemented programs to enhance employee performance and engagement.</w:t>
      </w:r>
    </w:p>
    <w:p>
      <w:pPr>
        <w:numPr>
          <w:ilvl w:val="0"/>
          <w:numId w:val="1005"/>
        </w:numPr>
        <w:pStyle w:val="Compact"/>
      </w:pPr>
      <w:r>
        <w:rPr>
          <w:bCs/>
          <w:b/>
        </w:rPr>
        <w:t xml:space="preserve">Data Analysis:</w:t>
      </w:r>
      <w:r>
        <w:t xml:space="preserve"> </w:t>
      </w:r>
      <w:r>
        <w:t xml:space="preserve">Skilled in using HR analytics tools to track key metrics like turnover, satisfaction, and productivity.</w:t>
      </w:r>
    </w:p>
    <w:bookmarkEnd w:id="28"/>
    <w:bookmarkStart w:id="29" w:name="languages"/>
    <w:p>
      <w:pPr>
        <w:pStyle w:val="Heading3"/>
      </w:pPr>
      <w:r>
        <w:t xml:space="preserve">Languages</w:t>
      </w:r>
    </w:p>
    <w:p>
      <w:pPr>
        <w:numPr>
          <w:ilvl w:val="0"/>
          <w:numId w:val="1006"/>
        </w:numPr>
        <w:pStyle w:val="Compact"/>
      </w:pPr>
      <w:r>
        <w:t xml:space="preserve">English – Native proficiency</w:t>
      </w:r>
    </w:p>
    <w:p>
      <w:pPr>
        <w:numPr>
          <w:ilvl w:val="0"/>
          <w:numId w:val="1006"/>
        </w:numPr>
        <w:pStyle w:val="Compact"/>
      </w:pPr>
      <w:r>
        <w:t xml:space="preserve">Melayu (Malay) – Proficient</w:t>
      </w:r>
    </w:p>
    <w:p>
      <w:pPr>
        <w:numPr>
          <w:ilvl w:val="0"/>
          <w:numId w:val="1006"/>
        </w:numPr>
        <w:pStyle w:val="Compact"/>
      </w:pPr>
      <w:r>
        <w:t xml:space="preserve">Chinese (Mandarin) – Intermediate (optional)</w:t>
      </w:r>
    </w:p>
    <w:bookmarkEnd w:id="29"/>
    <w:bookmarkStart w:id="30"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Malaysian Institute of Human Resources (MIHR) and the Society for Human Resource Management (SHRM).</w:t>
      </w:r>
    </w:p>
    <w:p>
      <w:pPr>
        <w:pStyle w:val="BodyText"/>
      </w:pPr>
      <w:r>
        <w:rPr>
          <w:bCs/>
          <w:b/>
        </w:rPr>
        <w:t xml:space="preserve">Volunteer Work:</w:t>
      </w:r>
      <w:r>
        <w:t xml:space="preserve"> </w:t>
      </w:r>
      <w:r>
        <w:t xml:space="preserve">Mentored aspiring HR professionals through local community programs in Kuala Lumpur, focusing on career development and industry insights.</w:t>
      </w:r>
    </w:p>
    <w:p>
      <w:pPr>
        <w:pStyle w:val="BodyText"/>
      </w:pPr>
      <w:r>
        <w:rPr>
          <w:bCs/>
          <w:b/>
        </w:rPr>
        <w:t xml:space="preserve">Community Involvement:</w:t>
      </w:r>
      <w:r>
        <w:t xml:space="preserve"> </w:t>
      </w:r>
      <w:r>
        <w:t xml:space="preserve">Actively participated in workplace wellness initiatives, including mental health workshops and sustainability campaigns tailored for Malaysian workplaces.</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in Malaysia Kuala Lumpur</dc:title>
  <dc:creator/>
  <dc:language>en</dc:language>
  <cp:keywords/>
  <dcterms:created xsi:type="dcterms:W3CDTF">2025-12-09T12:28:09Z</dcterms:created>
  <dcterms:modified xsi:type="dcterms:W3CDTF">2025-12-09T12:28:09Z</dcterms:modified>
</cp:coreProperties>
</file>

<file path=docProps/custom.xml><?xml version="1.0" encoding="utf-8"?>
<Properties xmlns="http://schemas.openxmlformats.org/officeDocument/2006/custom-properties" xmlns:vt="http://schemas.openxmlformats.org/officeDocument/2006/docPropsVTypes"/>
</file>