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32" w:name="human-resources-manager"/>
    <w:p>
      <w:pPr>
        <w:pStyle w:val="Heading2"/>
      </w:pPr>
      <w:r>
        <w:t xml:space="preserve">HUMAN RESOURCES MANAGER</w:t>
      </w:r>
    </w:p>
    <w:p>
      <w:pPr>
        <w:pStyle w:val="FirstParagraph"/>
      </w:pPr>
      <w:r>
        <w:t xml:space="preserve">Mexico Mexico City | +52 55 1234 5678 | carlos.morales@example.com</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seasoned Human Resources Manager with over 12 years of experience in Mexico City, I specialize in building and maintaining robust talent management systems that align with the dynamic needs of organizations. My expertise lies in strategic workforce planning, employee relations, recruitment processes, and corporate training programs tailored for the Mexican market. With a deep understanding of local labor laws and cultural nuances, I have successfully led HR initiatives across various industries in Mexico City, including technology, finance, and manufacturing. My goal is to drive organizational excellence by fostering a positive workplace culture that prioritizes employee engagement and compliance with national regulations.</w:t>
      </w:r>
    </w:p>
    <w:bookmarkEnd w:id="20"/>
    <w:bookmarkStart w:id="24" w:name="professional-experience"/>
    <w:p>
      <w:pPr>
        <w:pStyle w:val="Heading3"/>
      </w:pPr>
      <w:r>
        <w:t xml:space="preserve">PROFESSIONAL EXPERIENCE</w:t>
      </w:r>
    </w:p>
    <w:bookmarkStart w:id="21" w:name="human-resources-manager-1"/>
    <w:p>
      <w:pPr>
        <w:pStyle w:val="Heading4"/>
      </w:pPr>
      <w:r>
        <w:t xml:space="preserve">Human Resources Manager</w:t>
      </w:r>
    </w:p>
    <w:p>
      <w:pPr>
        <w:pStyle w:val="FirstParagraph"/>
      </w:pPr>
      <w:r>
        <w:rPr>
          <w:bCs/>
          <w:b/>
        </w:rPr>
        <w:t xml:space="preserve">Grupo Empresarial Mexicano, S.A. (Mexico City)</w:t>
      </w:r>
      <w:r>
        <w:t xml:space="preserve"> </w:t>
      </w:r>
      <w:r>
        <w:t xml:space="preserve">| January 2018 – Present</w:t>
      </w:r>
    </w:p>
    <w:p>
      <w:pPr>
        <w:numPr>
          <w:ilvl w:val="0"/>
          <w:numId w:val="1001"/>
        </w:numPr>
        <w:pStyle w:val="Compact"/>
      </w:pPr>
      <w:r>
        <w:t xml:space="preserve">Overseeing end-to-end HR operations, including recruitment, onboarding, performance management, and employee development programs for a workforce of 500+ professionals in Mexico City.</w:t>
      </w:r>
    </w:p>
    <w:p>
      <w:pPr>
        <w:numPr>
          <w:ilvl w:val="0"/>
          <w:numId w:val="1001"/>
        </w:numPr>
        <w:pStyle w:val="Compact"/>
      </w:pPr>
      <w:r>
        <w:t xml:space="preserve">Developed and implemented a comprehensive training curriculum that increased employee productivity by 25% within the first year of implementation.</w:t>
      </w:r>
    </w:p>
    <w:p>
      <w:pPr>
        <w:numPr>
          <w:ilvl w:val="0"/>
          <w:numId w:val="1001"/>
        </w:numPr>
        <w:pStyle w:val="Compact"/>
      </w:pPr>
      <w:r>
        <w:t xml:space="preserve">Established partnerships with local universities and vocational institutions in Mexico City to create internship programs, enhancing the company’s talent pipeline.</w:t>
      </w:r>
    </w:p>
    <w:p>
      <w:pPr>
        <w:numPr>
          <w:ilvl w:val="0"/>
          <w:numId w:val="1001"/>
        </w:numPr>
        <w:pStyle w:val="Compact"/>
      </w:pPr>
      <w:r>
        <w:t xml:space="preserve">Managed labor relations, ensuring compliance with Mexican labor laws such as Ley Federal del Trabajo, while resolving workplace conflicts through mediation and negotiation.</w:t>
      </w:r>
    </w:p>
    <w:p>
      <w:pPr>
        <w:numPr>
          <w:ilvl w:val="0"/>
          <w:numId w:val="1001"/>
        </w:numPr>
        <w:pStyle w:val="Compact"/>
      </w:pPr>
      <w:r>
        <w:t xml:space="preserve">Introduced a performance-based compensation model that improved employee retention rates by 18% in two years.</w:t>
      </w:r>
    </w:p>
    <w:bookmarkEnd w:id="21"/>
    <w:bookmarkStart w:id="22" w:name="hr-coordinator"/>
    <w:p>
      <w:pPr>
        <w:pStyle w:val="Heading4"/>
      </w:pPr>
      <w:r>
        <w:t xml:space="preserve">HR Coordinator</w:t>
      </w:r>
    </w:p>
    <w:p>
      <w:pPr>
        <w:pStyle w:val="FirstParagraph"/>
      </w:pPr>
      <w:r>
        <w:rPr>
          <w:bCs/>
          <w:b/>
        </w:rPr>
        <w:t xml:space="preserve">Ingeniería y Servicios S.A. (Mexico City)</w:t>
      </w:r>
      <w:r>
        <w:t xml:space="preserve"> </w:t>
      </w:r>
      <w:r>
        <w:t xml:space="preserve">| June 2013 – December 2017</w:t>
      </w:r>
    </w:p>
    <w:p>
      <w:pPr>
        <w:numPr>
          <w:ilvl w:val="0"/>
          <w:numId w:val="1002"/>
        </w:numPr>
        <w:pStyle w:val="Compact"/>
      </w:pPr>
      <w:r>
        <w:t xml:space="preserve">Supported the HR team in managing daily operations, including payroll processing, benefits administration, and employee records for over 300 staff members.</w:t>
      </w:r>
    </w:p>
    <w:p>
      <w:pPr>
        <w:numPr>
          <w:ilvl w:val="0"/>
          <w:numId w:val="1002"/>
        </w:numPr>
        <w:pStyle w:val="Compact"/>
      </w:pPr>
      <w:r>
        <w:t xml:space="preserve">Organized company-wide events and recognition programs to boost morale and align with the corporate culture of Mexico City-based clients.</w:t>
      </w:r>
    </w:p>
    <w:p>
      <w:pPr>
        <w:numPr>
          <w:ilvl w:val="0"/>
          <w:numId w:val="1002"/>
        </w:numPr>
        <w:pStyle w:val="Compact"/>
      </w:pPr>
      <w:r>
        <w:t xml:space="preserve">Implemented an online HR portal using local software solutions, streamlining administrative tasks by 40% and reducing processing time for employee requests.</w:t>
      </w:r>
    </w:p>
    <w:p>
      <w:pPr>
        <w:numPr>
          <w:ilvl w:val="0"/>
          <w:numId w:val="1002"/>
        </w:numPr>
        <w:pStyle w:val="Compact"/>
      </w:pPr>
      <w:r>
        <w:t xml:space="preserve">Conducted regular training sessions on workplace safety, diversity, and inclusion to ensure compliance with Mexican labor standards in Mexico City.</w:t>
      </w:r>
    </w:p>
    <w:bookmarkEnd w:id="22"/>
    <w:bookmarkStart w:id="23" w:name="recruitment-specialist"/>
    <w:p>
      <w:pPr>
        <w:pStyle w:val="Heading4"/>
      </w:pPr>
      <w:r>
        <w:t xml:space="preserve">Recruitment Specialist</w:t>
      </w:r>
    </w:p>
    <w:p>
      <w:pPr>
        <w:pStyle w:val="FirstParagraph"/>
      </w:pPr>
      <w:r>
        <w:rPr>
          <w:bCs/>
          <w:b/>
        </w:rPr>
        <w:t xml:space="preserve">Negocios Internacionales S.A. (Mexico City)</w:t>
      </w:r>
      <w:r>
        <w:t xml:space="preserve"> </w:t>
      </w:r>
      <w:r>
        <w:t xml:space="preserve">| March 2010 – May 2013</w:t>
      </w:r>
    </w:p>
    <w:p>
      <w:pPr>
        <w:numPr>
          <w:ilvl w:val="0"/>
          <w:numId w:val="1003"/>
        </w:numPr>
        <w:pStyle w:val="Compact"/>
      </w:pPr>
      <w:r>
        <w:t xml:space="preserve">Spearheaded the recruitment of skilled professionals for key roles, reducing time-to-hire by 30% through the use of targeted job portals and local networking events in Mexico City.</w:t>
      </w:r>
    </w:p>
    <w:p>
      <w:pPr>
        <w:numPr>
          <w:ilvl w:val="0"/>
          <w:numId w:val="1003"/>
        </w:numPr>
        <w:pStyle w:val="Compact"/>
      </w:pPr>
      <w:r>
        <w:t xml:space="preserve">Collaborated with department heads to identify talent gaps and design job descriptions that aligned with both business goals and cultural expectations in Mexico City.</w:t>
      </w:r>
    </w:p>
    <w:p>
      <w:pPr>
        <w:numPr>
          <w:ilvl w:val="0"/>
          <w:numId w:val="1003"/>
        </w:numPr>
        <w:pStyle w:val="Compact"/>
      </w:pPr>
      <w:r>
        <w:t xml:space="preserve">Managed the onboarding process for over 200 new hires, ensuring a seamless transition into company policies and procedures.</w:t>
      </w:r>
    </w:p>
    <w:bookmarkEnd w:id="23"/>
    <w:bookmarkEnd w:id="24"/>
    <w:bookmarkStart w:id="27" w:name="education-and-certifications"/>
    <w:p>
      <w:pPr>
        <w:pStyle w:val="Heading3"/>
      </w:pPr>
      <w:r>
        <w:t xml:space="preserve">EDUCATION AND CERTIFICATIONS</w:t>
      </w:r>
    </w:p>
    <w:bookmarkStart w:id="25" w:name="X0659ac29daa8a86b6896532142a5e1dce0027a9"/>
    <w:p>
      <w:pPr>
        <w:pStyle w:val="Heading4"/>
      </w:pPr>
      <w:r>
        <w:t xml:space="preserve">Bachelor of Science in Human Resources Management</w:t>
      </w:r>
    </w:p>
    <w:p>
      <w:pPr>
        <w:pStyle w:val="FirstParagraph"/>
      </w:pPr>
      <w:r>
        <w:rPr>
          <w:bCs/>
          <w:b/>
        </w:rPr>
        <w:t xml:space="preserve">Universidad Nacional Autónoma de México (UNAM)</w:t>
      </w:r>
      <w:r>
        <w:t xml:space="preserve"> </w:t>
      </w:r>
      <w:r>
        <w:t xml:space="preserve">| 2008 – 2012</w:t>
      </w:r>
    </w:p>
    <w:p>
      <w:pPr>
        <w:numPr>
          <w:ilvl w:val="0"/>
          <w:numId w:val="1004"/>
        </w:numPr>
        <w:pStyle w:val="Compact"/>
      </w:pPr>
      <w:r>
        <w:t xml:space="preserve">Graduated with honors, specializing in labor relations and organizational development.</w:t>
      </w:r>
    </w:p>
    <w:p>
      <w:pPr>
        <w:numPr>
          <w:ilvl w:val="0"/>
          <w:numId w:val="1004"/>
        </w:numPr>
        <w:pStyle w:val="Compact"/>
      </w:pPr>
      <w:r>
        <w:t xml:space="preserve">Participated in internships at HR departments of multinational companies based in Mexico City, gaining hands-on experience in talent management.</w:t>
      </w:r>
    </w:p>
    <w:bookmarkEnd w:id="25"/>
    <w:bookmarkStart w:id="26" w:name="X55a2da3855a8cb9d201897a0af052035e8b48dd"/>
    <w:p>
      <w:pPr>
        <w:pStyle w:val="Heading4"/>
      </w:pPr>
      <w:r>
        <w:t xml:space="preserve">Certified Human Resources Professional (CHRP)</w:t>
      </w:r>
    </w:p>
    <w:p>
      <w:pPr>
        <w:pStyle w:val="FirstParagraph"/>
      </w:pPr>
      <w:r>
        <w:rPr>
          <w:bCs/>
          <w:b/>
        </w:rPr>
        <w:t xml:space="preserve">Mexican Society for Human Resources Management (SMRH)</w:t>
      </w:r>
      <w:r>
        <w:t xml:space="preserve"> </w:t>
      </w:r>
      <w:r>
        <w:t xml:space="preserve">| 2015</w:t>
      </w:r>
    </w:p>
    <w:p>
      <w:pPr>
        <w:numPr>
          <w:ilvl w:val="0"/>
          <w:numId w:val="1005"/>
        </w:numPr>
        <w:pStyle w:val="Compact"/>
      </w:pPr>
      <w:r>
        <w:t xml:space="preserve">Completed advanced coursework on labor laws, compensation strategies, and workforce analytics specific to the Mexican market.</w:t>
      </w:r>
    </w:p>
    <w:bookmarkEnd w:id="26"/>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Proficient in HRIS systems (e.g., SAP SuccessFactors, local platforms), payroll software, and data analytics tools for workforce planning.</w:t>
      </w:r>
    </w:p>
    <w:p>
      <w:pPr>
        <w:numPr>
          <w:ilvl w:val="0"/>
          <w:numId w:val="1006"/>
        </w:numPr>
        <w:pStyle w:val="Compact"/>
      </w:pPr>
      <w:r>
        <w:rPr>
          <w:bCs/>
          <w:b/>
        </w:rPr>
        <w:t xml:space="preserve">Labor Law Expertise:</w:t>
      </w:r>
      <w:r>
        <w:t xml:space="preserve"> </w:t>
      </w:r>
      <w:r>
        <w:t xml:space="preserve">In-depth knowledge of Mexican labor laws, including termination procedures, workplace safety regulations (STPS), and collective bargaining agreements.</w:t>
      </w:r>
    </w:p>
    <w:p>
      <w:pPr>
        <w:numPr>
          <w:ilvl w:val="0"/>
          <w:numId w:val="1006"/>
        </w:numPr>
        <w:pStyle w:val="Compact"/>
      </w:pPr>
      <w:r>
        <w:rPr>
          <w:bCs/>
          <w:b/>
        </w:rPr>
        <w:t xml:space="preserve">Cultural Competency:</w:t>
      </w:r>
      <w:r>
        <w:t xml:space="preserve"> </w:t>
      </w:r>
      <w:r>
        <w:t xml:space="preserve">Experienced in managing diverse teams in Mexico City, understanding regional cultural dynamics to enhance team cohesion.</w:t>
      </w:r>
    </w:p>
    <w:p>
      <w:pPr>
        <w:numPr>
          <w:ilvl w:val="0"/>
          <w:numId w:val="1006"/>
        </w:numPr>
        <w:pStyle w:val="Compact"/>
      </w:pPr>
      <w:r>
        <w:rPr>
          <w:bCs/>
          <w:b/>
        </w:rPr>
        <w:t xml:space="preserve">Communication:</w:t>
      </w:r>
      <w:r>
        <w:t xml:space="preserve"> </w:t>
      </w:r>
      <w:r>
        <w:t xml:space="preserve">Strong negotiation, conflict resolution, and cross-functional communication skills to align HR strategies with business objectives.</w:t>
      </w:r>
    </w:p>
    <w:bookmarkEnd w:id="28"/>
    <w:bookmarkStart w:id="29" w:name="language-proficiency"/>
    <w:p>
      <w:pPr>
        <w:pStyle w:val="Heading3"/>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Reading, Writing, Speaking)</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Asociación Mexicana de Recursos Humanos (AMRH)</w:t>
      </w:r>
      <w:r>
        <w:t xml:space="preserve"> </w:t>
      </w:r>
      <w:r>
        <w:t xml:space="preserve">– Member since 2014.</w:t>
      </w:r>
    </w:p>
    <w:p>
      <w:pPr>
        <w:numPr>
          <w:ilvl w:val="0"/>
          <w:numId w:val="1008"/>
        </w:numPr>
        <w:pStyle w:val="Compact"/>
      </w:pPr>
      <w:r>
        <w:rPr>
          <w:bCs/>
          <w:b/>
        </w:rPr>
        <w:t xml:space="preserve">Instituto Mexicano de Ejecutivos de Finanzas (IMEF)</w:t>
      </w:r>
      <w:r>
        <w:t xml:space="preserve"> </w:t>
      </w:r>
      <w:r>
        <w:t xml:space="preserve">– Collaborated on leadership development programs in Mexico City.</w:t>
      </w:r>
    </w:p>
    <w:bookmarkEnd w:id="30"/>
    <w:bookmarkStart w:id="31" w:name="additonal-information"/>
    <w:p>
      <w:pPr>
        <w:pStyle w:val="Heading3"/>
      </w:pPr>
      <w:r>
        <w:t xml:space="preserve">ADDITONAL INFORMATION</w:t>
      </w:r>
    </w:p>
    <w:p>
      <w:pPr>
        <w:pStyle w:val="FirstParagraph"/>
      </w:pPr>
      <w:r>
        <w:t xml:space="preserve">I am committed to fostering a workplace environment that reflects the values of innovation, integrity, and inclusivity. My work as a Human Resources Manager in Mexico City has been recognized through multiple awards, including "Best HR Practices in SMEs" by the Mexico City Chamber of Commerce (2021). I actively contribute to local HR forums and mentor emerging professionals to ensure sustainable growth in the field.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2025-12-07T21:19:07Z</dcterms:created>
  <dcterms:modified xsi:type="dcterms:W3CDTF">2025-12-07T21:19:07Z</dcterms:modified>
</cp:coreProperties>
</file>

<file path=docProps/custom.xml><?xml version="1.0" encoding="utf-8"?>
<Properties xmlns="http://schemas.openxmlformats.org/officeDocument/2006/custom-properties" xmlns:vt="http://schemas.openxmlformats.org/officeDocument/2006/docPropsVTypes"/>
</file>