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Contact No:</w:t>
      </w:r>
      <w:r>
        <w:t xml:space="preserve"> </w:t>
      </w:r>
      <w:r>
        <w:t xml:space="preserve">+92 300 1234567</w:t>
      </w:r>
      <w:r>
        <w:br/>
      </w:r>
      <w:r>
        <w:rPr>
          <w:bCs/>
          <w:b/>
        </w:rPr>
        <w:t xml:space="preserve">Email:</w:t>
      </w:r>
      <w:r>
        <w:t xml:space="preserve"> </w:t>
      </w:r>
      <w:r>
        <w:t xml:space="preserve">ayesha.khan.hr@example.com</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8 years of experience in managing talent acquisition, employee relations, and organizational development. Specialized in navigating the unique challenges of HR management in Karachi's diverse corporate landscape. Proven expertise in fostering inclusive workplace cultures, optimizing HR processes, and aligning human capital strategies with business objectives. Committed to delivering excellence in personnel management while adhering to Pakistan's labor laws and cultural norms.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(Karachi, Pakistan)</w:t>
      </w:r>
      <w:r>
        <w:br/>
      </w:r>
      <w:r>
        <w:t xml:space="preserve">January 2019 – Present</w:t>
      </w:r>
    </w:p>
    <w:p>
      <w:pPr>
        <w:numPr>
          <w:ilvl w:val="0"/>
          <w:numId w:val="1001"/>
        </w:numPr>
        <w:pStyle w:val="Compact"/>
      </w:pPr>
      <w:r>
        <w:t xml:space="preserve">Overseeing end-to-end HR operations, including recruitment, onboarding, performance management, and employee development programs.</w:t>
      </w:r>
    </w:p>
    <w:p>
      <w:pPr>
        <w:numPr>
          <w:ilvl w:val="0"/>
          <w:numId w:val="1001"/>
        </w:numPr>
        <w:pStyle w:val="Compact"/>
      </w:pPr>
      <w:r>
        <w:t xml:space="preserve">Developing and implementing HR policies aligned with Pakistan's labor laws and corporate social responsibility standards.</w:t>
      </w:r>
    </w:p>
    <w:p>
      <w:pPr>
        <w:numPr>
          <w:ilvl w:val="0"/>
          <w:numId w:val="1001"/>
        </w:numPr>
        <w:pStyle w:val="Compact"/>
      </w:pPr>
      <w:r>
        <w:t xml:space="preserve">Reducing employee turnover by 30% through enhanced engagement initiatives and career development plans tailored for Karachi’s workforce.</w:t>
      </w:r>
    </w:p>
    <w:p>
      <w:pPr>
        <w:numPr>
          <w:ilvl w:val="0"/>
          <w:numId w:val="1001"/>
        </w:numPr>
        <w:pStyle w:val="Compact"/>
      </w:pPr>
      <w:r>
        <w:t xml:space="preserve">Collaborating with department heads to identify staffing needs, resulting in a 25% improvement in hiring efficiency.</w:t>
      </w:r>
    </w:p>
    <w:p>
      <w:pPr>
        <w:numPr>
          <w:ilvl w:val="0"/>
          <w:numId w:val="1001"/>
        </w:numPr>
        <w:pStyle w:val="Compact"/>
      </w:pPr>
      <w:r>
        <w:t xml:space="preserve">Managing payroll, benefits administration, and compliance with tax regulations in Pakistan.</w:t>
      </w:r>
    </w:p>
    <w:bookmarkEnd w:id="22"/>
    <w:bookmarkStart w:id="23" w:name="hr-coordinator"/>
    <w:p>
      <w:pPr>
        <w:pStyle w:val="Heading3"/>
      </w:pPr>
      <w:r>
        <w:t xml:space="preserve">HR Coordinator</w:t>
      </w:r>
    </w:p>
    <w:p>
      <w:pPr>
        <w:pStyle w:val="FirstParagraph"/>
      </w:pPr>
      <w:r>
        <w:rPr>
          <w:bCs/>
          <w:b/>
        </w:rPr>
        <w:t xml:space="preserve">XYZ Enterprises (Karachi, Pakistan)</w:t>
      </w:r>
      <w:r>
        <w:br/>
      </w:r>
      <w:r>
        <w:t xml:space="preserve">March 2015 – December 2018</w:t>
      </w:r>
    </w:p>
    <w:p>
      <w:pPr>
        <w:numPr>
          <w:ilvl w:val="0"/>
          <w:numId w:val="1002"/>
        </w:numPr>
        <w:pStyle w:val="Compact"/>
      </w:pPr>
      <w:r>
        <w:t xml:space="preserve">Supporting HR Manager in recruitment, training, and employee relations. Managed a team of 5 HR assistants to streamline administrative processes.</w:t>
      </w:r>
    </w:p>
    <w:p>
      <w:pPr>
        <w:numPr>
          <w:ilvl w:val="0"/>
          <w:numId w:val="1002"/>
        </w:numPr>
        <w:pStyle w:val="Compact"/>
      </w:pPr>
      <w:r>
        <w:t xml:space="preserve">Conducted monthly staff surveys to assess satisfaction levels and implemented feedback-driven improvements in Karachi office operations.</w:t>
      </w:r>
    </w:p>
    <w:p>
      <w:pPr>
        <w:numPr>
          <w:ilvl w:val="0"/>
          <w:numId w:val="1002"/>
        </w:numPr>
        <w:pStyle w:val="Compact"/>
      </w:pPr>
      <w:r>
        <w:t xml:space="preserve">Organized cultural awareness workshops to promote inclusivity among employees from diverse backgrounds in Karachi.</w:t>
      </w:r>
    </w:p>
    <w:p>
      <w:pPr>
        <w:numPr>
          <w:ilvl w:val="0"/>
          <w:numId w:val="1002"/>
        </w:numPr>
        <w:pStyle w:val="Compact"/>
      </w:pPr>
      <w:r>
        <w:t xml:space="preserve">Maintained accurate employee records and ensured compliance with the Pakistan Labour Act, 2010.</w:t>
      </w:r>
    </w:p>
    <w:bookmarkEnd w:id="23"/>
    <w:bookmarkStart w:id="24" w:name="hr-intern"/>
    <w:p>
      <w:pPr>
        <w:pStyle w:val="Heading3"/>
      </w:pPr>
      <w:r>
        <w:t xml:space="preserve">HR Intern</w:t>
      </w:r>
    </w:p>
    <w:p>
      <w:pPr>
        <w:pStyle w:val="FirstParagraph"/>
      </w:pPr>
      <w:r>
        <w:rPr>
          <w:bCs/>
          <w:b/>
        </w:rPr>
        <w:t xml:space="preserve">PQR Industries (Karachi, Pakistan)</w:t>
      </w:r>
      <w:r>
        <w:br/>
      </w:r>
      <w:r>
        <w:t xml:space="preserve">June 2014 – February 2015</w:t>
      </w:r>
    </w:p>
    <w:p>
      <w:pPr>
        <w:numPr>
          <w:ilvl w:val="0"/>
          <w:numId w:val="1003"/>
        </w:numPr>
        <w:pStyle w:val="Compact"/>
      </w:pPr>
      <w:r>
        <w:t xml:space="preserve">Assisted in the recruitment of over 50 professionals for technical and administrative roles in Karachi.</w:t>
      </w:r>
    </w:p>
    <w:p>
      <w:pPr>
        <w:numPr>
          <w:ilvl w:val="0"/>
          <w:numId w:val="1003"/>
        </w:numPr>
        <w:pStyle w:val="Compact"/>
      </w:pPr>
      <w:r>
        <w:t xml:space="preserve">Supported the development of training modules for new employees, improving onboarding efficiency by 20%.</w:t>
      </w:r>
    </w:p>
    <w:p>
      <w:pPr>
        <w:numPr>
          <w:ilvl w:val="0"/>
          <w:numId w:val="1003"/>
        </w:numPr>
        <w:pStyle w:val="Compact"/>
      </w:pPr>
      <w:r>
        <w:t xml:space="preserve">Gained hands-on experience in managing employee grievances and resolving conflicts within a multicultural team environment.</w:t>
      </w:r>
    </w:p>
    <w:bookmarkEnd w:id="24"/>
    <w:bookmarkEnd w:id="25"/>
    <w:bookmarkStart w:id="26" w:name="education"/>
    <w:p>
      <w:pPr>
        <w:pStyle w:val="Heading2"/>
      </w:pPr>
      <w:r>
        <w:t xml:space="preserve">Education</w:t>
      </w:r>
    </w:p>
    <w:p>
      <w:pPr>
        <w:pStyle w:val="FirstParagraph"/>
      </w:pPr>
      <w:r>
        <w:rPr>
          <w:bCs/>
          <w:b/>
        </w:rPr>
        <w:t xml:space="preserve">Bachelor of Arts in Psychology (HR Specialization)</w:t>
      </w:r>
      <w:r>
        <w:br/>
      </w:r>
      <w:r>
        <w:t xml:space="preserve">University of Karachi, Pakistan</w:t>
      </w:r>
      <w:r>
        <w:br/>
      </w:r>
      <w:r>
        <w:t xml:space="preserve">Graduated: 2014</w:t>
      </w:r>
    </w:p>
    <w:p>
      <w:pPr>
        <w:pStyle w:val="BodyText"/>
      </w:pPr>
      <w:r>
        <w:rPr>
          <w:bCs/>
          <w:b/>
        </w:rPr>
        <w:t xml:space="preserve">Postgraduate Diploma in Human Resource Management</w:t>
      </w:r>
      <w:r>
        <w:br/>
      </w:r>
      <w:r>
        <w:t xml:space="preserve">Institute of Business Administration (IBA), Karachi, Pakistan</w:t>
      </w:r>
      <w:r>
        <w:br/>
      </w:r>
      <w: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Core HR Competencies:</w:t>
      </w:r>
      <w:r>
        <w:t xml:space="preserve"> </w:t>
      </w:r>
      <w:r>
        <w:t xml:space="preserve">Talent Acquisition, Employee Engagement, Performance Management, Training &amp; Development.</w:t>
      </w:r>
    </w:p>
    <w:p>
      <w:pPr>
        <w:numPr>
          <w:ilvl w:val="0"/>
          <w:numId w:val="1004"/>
        </w:numPr>
        <w:pStyle w:val="Compact"/>
      </w:pPr>
      <w:r>
        <w:rPr>
          <w:bCs/>
          <w:b/>
        </w:rPr>
        <w:t xml:space="preserve">Labor Law Knowledge:</w:t>
      </w:r>
      <w:r>
        <w:t xml:space="preserve"> </w:t>
      </w:r>
      <w:r>
        <w:t xml:space="preserve">Familiarity with Pakistan’s labor laws, including the Industrial Relations Ordinance and Minimum Wages Act.</w:t>
      </w:r>
    </w:p>
    <w:p>
      <w:pPr>
        <w:numPr>
          <w:ilvl w:val="0"/>
          <w:numId w:val="1004"/>
        </w:numPr>
        <w:pStyle w:val="Compact"/>
      </w:pPr>
      <w:r>
        <w:rPr>
          <w:bCs/>
          <w:b/>
        </w:rPr>
        <w:t xml:space="preserve">Cultural Awareness:</w:t>
      </w:r>
      <w:r>
        <w:t xml:space="preserve"> </w:t>
      </w:r>
      <w:r>
        <w:t xml:space="preserve">Expertise in managing diverse teams in Karachi’s multicultural environment.</w:t>
      </w:r>
    </w:p>
    <w:p>
      <w:pPr>
        <w:numPr>
          <w:ilvl w:val="0"/>
          <w:numId w:val="1004"/>
        </w:numPr>
        <w:pStyle w:val="Compact"/>
      </w:pPr>
      <w:r>
        <w:rPr>
          <w:bCs/>
          <w:b/>
        </w:rPr>
        <w:t xml:space="preserve">Technical Proficiency:</w:t>
      </w:r>
      <w:r>
        <w:t xml:space="preserve"> </w:t>
      </w:r>
      <w:r>
        <w:t xml:space="preserve">Microsoft Office Suite (Excel, PowerPoint), HRIS systems (SAP SuccessFactors, Payroll software), and CRM tools.</w:t>
      </w:r>
    </w:p>
    <w:p>
      <w:pPr>
        <w:numPr>
          <w:ilvl w:val="0"/>
          <w:numId w:val="1004"/>
        </w:numPr>
        <w:pStyle w:val="Compact"/>
      </w:pPr>
      <w:r>
        <w:rPr>
          <w:bCs/>
          <w:b/>
        </w:rPr>
        <w:t xml:space="preserve">Languages:</w:t>
      </w:r>
      <w:r>
        <w:t xml:space="preserve"> </w:t>
      </w:r>
      <w:r>
        <w:t xml:space="preserve">Fluent in Urdu and English; basic knowledge of Sindhi.</w:t>
      </w:r>
    </w:p>
    <w:bookmarkEnd w:id="27"/>
    <w:bookmarkStart w:id="28" w:name="certifications"/>
    <w:p>
      <w:pPr>
        <w:pStyle w:val="Heading2"/>
      </w:pPr>
      <w:r>
        <w:t xml:space="preserve">Certifications</w:t>
      </w:r>
    </w:p>
    <w:p>
      <w:pPr>
        <w:numPr>
          <w:ilvl w:val="0"/>
          <w:numId w:val="1005"/>
        </w:numPr>
        <w:pStyle w:val="Compact"/>
      </w:pPr>
      <w:r>
        <w:t xml:space="preserve">Professional in Human Resources (PHR) Certification – HR Certification Institute (HRCI), 2021</w:t>
      </w:r>
    </w:p>
    <w:p>
      <w:pPr>
        <w:numPr>
          <w:ilvl w:val="0"/>
          <w:numId w:val="1005"/>
        </w:numPr>
        <w:pStyle w:val="Compact"/>
      </w:pPr>
      <w:r>
        <w:t xml:space="preserve">SHRM-SCP (Senior Certified Professional) – Society for Human Resource Management, 2020</w:t>
      </w:r>
    </w:p>
    <w:p>
      <w:pPr>
        <w:numPr>
          <w:ilvl w:val="0"/>
          <w:numId w:val="1005"/>
        </w:numPr>
        <w:pStyle w:val="Compact"/>
      </w:pPr>
      <w:r>
        <w:t xml:space="preserve">Certificate in Labour Laws of Pakistan – Pakistan Institute of Labour Education and Research (PILER), 2018</w:t>
      </w:r>
    </w:p>
    <w:bookmarkEnd w:id="28"/>
    <w:bookmarkStart w:id="29" w:name="professional-memberships"/>
    <w:p>
      <w:pPr>
        <w:pStyle w:val="Heading2"/>
      </w:pPr>
      <w:r>
        <w:t xml:space="preserve">Professional Memberships</w:t>
      </w:r>
    </w:p>
    <w:p>
      <w:pPr>
        <w:numPr>
          <w:ilvl w:val="0"/>
          <w:numId w:val="1006"/>
        </w:numPr>
        <w:pStyle w:val="Compact"/>
      </w:pPr>
      <w:r>
        <w:t xml:space="preserve">Member, Pakistan Society for Human Resource Management (PSHRM)</w:t>
      </w:r>
    </w:p>
    <w:p>
      <w:pPr>
        <w:numPr>
          <w:ilvl w:val="0"/>
          <w:numId w:val="1006"/>
        </w:numPr>
        <w:pStyle w:val="Compact"/>
      </w:pPr>
      <w:r>
        <w:t xml:space="preserve">Member, Karachi HR Forum – Networking with HR professionals across Karachi’s industries.</w:t>
      </w:r>
    </w:p>
    <w:bookmarkEnd w:id="29"/>
    <w:bookmarkStart w:id="30" w:name="projects-contributions"/>
    <w:p>
      <w:pPr>
        <w:pStyle w:val="Heading2"/>
      </w:pPr>
      <w:r>
        <w:t xml:space="preserve">Projects &amp; Contributions</w:t>
      </w:r>
    </w:p>
    <w:p>
      <w:pPr>
        <w:pStyle w:val="FirstParagraph"/>
      </w:pPr>
      <w:r>
        <w:rPr>
          <w:bCs/>
          <w:b/>
        </w:rPr>
        <w:t xml:space="preserve">Karachi Youth Employment Initiative</w:t>
      </w:r>
      <w:r>
        <w:br/>
      </w:r>
      <w:r>
        <w:t xml:space="preserve">2021 – 2023</w:t>
      </w:r>
      <w:r>
        <w:br/>
      </w:r>
      <w:r>
        <w:t xml:space="preserve">Led a partnership between ABC Corporation and local NGOs to provide vocational training for unemployed youth in Karachi, resulting in over 150 placements.</w:t>
      </w:r>
    </w:p>
    <w:p>
      <w:pPr>
        <w:pStyle w:val="BodyText"/>
      </w:pPr>
      <w:r>
        <w:rPr>
          <w:bCs/>
          <w:b/>
        </w:rPr>
        <w:t xml:space="preserve">Employee Wellness Program</w:t>
      </w:r>
      <w:r>
        <w:br/>
      </w:r>
      <w:r>
        <w:t xml:space="preserve">2020 – Present</w:t>
      </w:r>
      <w:r>
        <w:br/>
      </w:r>
      <w:r>
        <w:t xml:space="preserve">Designed a mental health and wellness initiative for employees in Karachi, including stress management workshops and access to counseling services.</w:t>
      </w:r>
    </w:p>
    <w:bookmarkEnd w:id="30"/>
    <w:bookmarkStart w:id="31" w:name="additional-information"/>
    <w:p>
      <w:pPr>
        <w:pStyle w:val="Heading2"/>
      </w:pPr>
      <w:r>
        <w:t xml:space="preserve">Additional Information</w:t>
      </w:r>
    </w:p>
    <w:p>
      <w:pPr>
        <w:numPr>
          <w:ilvl w:val="0"/>
          <w:numId w:val="1007"/>
        </w:numPr>
        <w:pStyle w:val="Compact"/>
      </w:pPr>
      <w:r>
        <w:t xml:space="preserve">Willingness to relocate within Pakistan for career growth opportunities.</w:t>
      </w:r>
    </w:p>
    <w:p>
      <w:pPr>
        <w:numPr>
          <w:ilvl w:val="0"/>
          <w:numId w:val="1007"/>
        </w:numPr>
        <w:pStyle w:val="Compact"/>
      </w:pPr>
      <w:r>
        <w:t xml:space="preserve">Active participant in HR-related webinars and conferences hosted by PSHRM and global organizations.</w:t>
      </w:r>
    </w:p>
    <w:p>
      <w:pPr>
        <w:numPr>
          <w:ilvl w:val="0"/>
          <w:numId w:val="1007"/>
        </w:numPr>
        <w:pStyle w:val="Compact"/>
      </w:pPr>
      <w:r>
        <w:t xml:space="preserve">Passionate about mentoring young professionals in Karachi’s HR sector.</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2026-05-31T20:21:52Z</dcterms:created>
  <dcterms:modified xsi:type="dcterms:W3CDTF">2026-05-31T20:21:52Z</dcterms:modified>
</cp:coreProperties>
</file>

<file path=docProps/custom.xml><?xml version="1.0" encoding="utf-8"?>
<Properties xmlns="http://schemas.openxmlformats.org/officeDocument/2006/custom-properties" xmlns:vt="http://schemas.openxmlformats.org/officeDocument/2006/docPropsVTypes"/>
</file>