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aminatadiop@email.com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workforce planning, talent development, and organizational culture enhancement. Specialized in navigating the unique challenges of the Senegal Dakar business environment, where cultural sensitivity and local labor regulations are critical. Proven track record in aligning HR strategies with corporate goals to drive productivity and employee satisfaction across diverse sectors including finance, technology, and non-profit organizations. Committed to fostering inclusive workplaces that reflect the values of Senegal’s dynamic workforce.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XYZ Corporation (Dakar, Senegal)</w:t>
      </w:r>
      <w:r>
        <w:br/>
      </w:r>
      <w:r>
        <w:t xml:space="preserve">January 2018 – Present</w:t>
      </w:r>
    </w:p>
    <w:p>
      <w:pPr>
        <w:numPr>
          <w:ilvl w:val="0"/>
          <w:numId w:val="1001"/>
        </w:numPr>
        <w:pStyle w:val="Compact"/>
      </w:pPr>
      <w:r>
        <w:t xml:space="preserve">Overseeing end-to-end HR operations for a team of 200+ employees across multiple departments in Dakar, ensuring compliance with Senegalese labor laws and international standards.</w:t>
      </w:r>
    </w:p>
    <w:p>
      <w:pPr>
        <w:numPr>
          <w:ilvl w:val="0"/>
          <w:numId w:val="1001"/>
        </w:numPr>
        <w:pStyle w:val="Compact"/>
      </w:pPr>
      <w:r>
        <w:t xml:space="preserve">Designing and implementing a performance management system that increased employee engagement scores by 35% within two years, tailored to the cultural context of Senegal Dakar.</w:t>
      </w:r>
    </w:p>
    <w:p>
      <w:pPr>
        <w:numPr>
          <w:ilvl w:val="0"/>
          <w:numId w:val="1001"/>
        </w:numPr>
        <w:pStyle w:val="Compact"/>
      </w:pPr>
      <w:r>
        <w:t xml:space="preserve">Leading diversity and inclusion initiatives that addressed gender equality in the workplace, collaborating with local NGOs to create mentorship programs for women in leadership roles in Dakar.</w:t>
      </w:r>
    </w:p>
    <w:p>
      <w:pPr>
        <w:numPr>
          <w:ilvl w:val="0"/>
          <w:numId w:val="1001"/>
        </w:numPr>
        <w:pStyle w:val="Compact"/>
      </w:pPr>
      <w:r>
        <w:t xml:space="preserve">Developing a comprehensive onboarding process for new hires, reducing turnover rates by 20% and improving retention of expatriate staff working in Senegal.</w:t>
      </w:r>
    </w:p>
    <w:p>
      <w:pPr>
        <w:numPr>
          <w:ilvl w:val="0"/>
          <w:numId w:val="1001"/>
        </w:numPr>
        <w:pStyle w:val="Compact"/>
      </w:pPr>
      <w:r>
        <w:t xml:space="preserve">Partnering with the IT department to integrate HR software solutions that streamlined payroll, benefits administration, and employee records management in Dakar’s fast-paced business environment.</w:t>
      </w:r>
    </w:p>
    <w:bookmarkEnd w:id="22"/>
    <w:bookmarkStart w:id="23" w:name="hr-coordinator"/>
    <w:p>
      <w:pPr>
        <w:pStyle w:val="Heading3"/>
      </w:pPr>
      <w:r>
        <w:t xml:space="preserve">HR Coordinator</w:t>
      </w:r>
    </w:p>
    <w:p>
      <w:pPr>
        <w:pStyle w:val="FirstParagraph"/>
      </w:pPr>
      <w:r>
        <w:rPr>
          <w:bCs/>
          <w:b/>
        </w:rPr>
        <w:t xml:space="preserve">ABC Technologies (Dakar, Senegal)</w:t>
      </w:r>
      <w:r>
        <w:br/>
      </w:r>
      <w:r>
        <w:t xml:space="preserve">March 2015 – December 2017</w:t>
      </w:r>
    </w:p>
    <w:p>
      <w:pPr>
        <w:numPr>
          <w:ilvl w:val="0"/>
          <w:numId w:val="1002"/>
        </w:numPr>
        <w:pStyle w:val="Compact"/>
      </w:pPr>
      <w:r>
        <w:t xml:space="preserve">Managed recruitment processes for technical and administrative roles, ensuring alignment with the company’s mission to innovate in Senegal’s tech sector.</w:t>
      </w:r>
    </w:p>
    <w:p>
      <w:pPr>
        <w:numPr>
          <w:ilvl w:val="0"/>
          <w:numId w:val="1002"/>
        </w:numPr>
        <w:pStyle w:val="Compact"/>
      </w:pPr>
      <w:r>
        <w:t xml:space="preserve">Conducted regular employee surveys to assess workplace satisfaction, identifying key areas for improvement such as work-life balance and career development opportunities in Dakar.</w:t>
      </w:r>
    </w:p>
    <w:p>
      <w:pPr>
        <w:numPr>
          <w:ilvl w:val="0"/>
          <w:numId w:val="1002"/>
        </w:numPr>
        <w:pStyle w:val="Compact"/>
      </w:pPr>
      <w:r>
        <w:t xml:space="preserve">Facilitated cross-departmental training sessions on anti-discrimination policies, reflecting the multicultural nature of Senegal’s workforce.</w:t>
      </w:r>
    </w:p>
    <w:p>
      <w:pPr>
        <w:numPr>
          <w:ilvl w:val="0"/>
          <w:numId w:val="1002"/>
        </w:numPr>
        <w:pStyle w:val="Compact"/>
      </w:pPr>
      <w:r>
        <w:t xml:space="preserve">Supported the implementation of a wellness program that included mental health resources, addressing the unique stressors faced by professionals in Dakar’s urban environment.</w:t>
      </w:r>
    </w:p>
    <w:bookmarkEnd w:id="23"/>
    <w:bookmarkEnd w:id="24"/>
    <w:bookmarkStart w:id="27" w:name="educational-background"/>
    <w:p>
      <w:pPr>
        <w:pStyle w:val="Heading2"/>
      </w:pPr>
      <w:r>
        <w:t xml:space="preserve">Educational Background</w:t>
      </w:r>
    </w:p>
    <w:bookmarkStart w:id="25" w:name="Xb04bc89e289d8f3492a43f243fdefaadb5ca517"/>
    <w:p>
      <w:pPr>
        <w:pStyle w:val="Heading3"/>
      </w:pPr>
      <w:r>
        <w:t xml:space="preserve">Bachelor of Arts in Human Resource Management</w:t>
      </w:r>
    </w:p>
    <w:p>
      <w:pPr>
        <w:pStyle w:val="FirstParagraph"/>
      </w:pPr>
      <w:r>
        <w:rPr>
          <w:bCs/>
          <w:b/>
        </w:rPr>
        <w:t xml:space="preserve">University of Cheikh Anta Diop, Dakar, Senegal</w:t>
      </w:r>
      <w:r>
        <w:br/>
      </w:r>
      <w:r>
        <w:t xml:space="preserve">September 2011 – June 2015</w:t>
      </w:r>
    </w:p>
    <w:p>
      <w:pPr>
        <w:numPr>
          <w:ilvl w:val="0"/>
          <w:numId w:val="1003"/>
        </w:numPr>
        <w:pStyle w:val="Compact"/>
      </w:pPr>
      <w:r>
        <w:t xml:space="preserve">Graduated with honors, focusing on labor relations and organizational behavior in African contexts.</w:t>
      </w:r>
    </w:p>
    <w:p>
      <w:pPr>
        <w:numPr>
          <w:ilvl w:val="0"/>
          <w:numId w:val="1003"/>
        </w:numPr>
        <w:pStyle w:val="Compact"/>
      </w:pPr>
      <w:r>
        <w:t xml:space="preserve">Participated in a research project analyzing the impact of remote work policies on employee productivity in Senegal’s growing digital economy.</w:t>
      </w:r>
    </w:p>
    <w:bookmarkEnd w:id="25"/>
    <w:bookmarkStart w:id="26" w:name="X3e46dbd73731eb796d46babefe7081753a4a5e2"/>
    <w:p>
      <w:pPr>
        <w:pStyle w:val="Heading3"/>
      </w:pPr>
      <w:r>
        <w:t xml:space="preserve">Master of Science in Organizational Development</w:t>
      </w:r>
    </w:p>
    <w:p>
      <w:pPr>
        <w:pStyle w:val="FirstParagraph"/>
      </w:pPr>
      <w:r>
        <w:rPr>
          <w:bCs/>
          <w:b/>
        </w:rPr>
        <w:t xml:space="preserve">University of Paris-Dauphine, France</w:t>
      </w:r>
      <w:r>
        <w:br/>
      </w:r>
      <w:r>
        <w:t xml:space="preserve">September 2017 – June 2019</w:t>
      </w:r>
    </w:p>
    <w:p>
      <w:pPr>
        <w:numPr>
          <w:ilvl w:val="0"/>
          <w:numId w:val="1004"/>
        </w:numPr>
        <w:pStyle w:val="Compact"/>
      </w:pPr>
      <w:r>
        <w:t xml:space="preserve">Specialized in cross-cultural management and leadership, with a thesis on "Strategies for HR Innovation in Post-Colonial African Nations."</w:t>
      </w:r>
    </w:p>
    <w:p>
      <w:pPr>
        <w:numPr>
          <w:ilvl w:val="0"/>
          <w:numId w:val="1004"/>
        </w:numPr>
        <w:pStyle w:val="Compact"/>
      </w:pPr>
      <w:r>
        <w:t xml:space="preserve">Completed an internship at a multinational corporation in Dakar, focusing on talent acquisition and employee retention strategies tailored to Senegalese markets.</w:t>
      </w:r>
    </w:p>
    <w:bookmarkEnd w:id="26"/>
    <w:bookmarkEnd w:id="27"/>
    <w:bookmarkStart w:id="28" w:name="skills"/>
    <w:p>
      <w:pPr>
        <w:pStyle w:val="Heading2"/>
      </w:pPr>
      <w:r>
        <w:t xml:space="preserve">Skills</w:t>
      </w:r>
    </w:p>
    <w:p>
      <w:pPr>
        <w:numPr>
          <w:ilvl w:val="0"/>
          <w:numId w:val="1005"/>
        </w:numPr>
        <w:pStyle w:val="Compact"/>
      </w:pPr>
      <w:r>
        <w:t xml:space="preserve">Strategic HR Planning with a focus on Senegal Dakar’s labor market dynamics</w:t>
      </w:r>
    </w:p>
    <w:p>
      <w:pPr>
        <w:numPr>
          <w:ilvl w:val="0"/>
          <w:numId w:val="1005"/>
        </w:numPr>
        <w:pStyle w:val="Compact"/>
      </w:pPr>
      <w:r>
        <w:t xml:space="preserve">Employee Relations and Conflict Resolution in multicultural teams</w:t>
      </w:r>
    </w:p>
    <w:p>
      <w:pPr>
        <w:numPr>
          <w:ilvl w:val="0"/>
          <w:numId w:val="1005"/>
        </w:numPr>
        <w:pStyle w:val="Compact"/>
      </w:pPr>
      <w:r>
        <w:t xml:space="preserve">Talent Acquisition and Retention, including local recruitment networks in Dakar</w:t>
      </w:r>
    </w:p>
    <w:p>
      <w:pPr>
        <w:numPr>
          <w:ilvl w:val="0"/>
          <w:numId w:val="1005"/>
        </w:numPr>
        <w:pStyle w:val="Compact"/>
      </w:pPr>
      <w:r>
        <w:t xml:space="preserve">Training and Development Programs aligned with Senegalese workforce needs</w:t>
      </w:r>
    </w:p>
    <w:p>
      <w:pPr>
        <w:numPr>
          <w:ilvl w:val="0"/>
          <w:numId w:val="1005"/>
        </w:numPr>
        <w:pStyle w:val="Compact"/>
      </w:pPr>
      <w:r>
        <w:t xml:space="preserve">Compliance with Senegal’s Labor Code and international labor standards</w:t>
      </w:r>
    </w:p>
    <w:p>
      <w:pPr>
        <w:numPr>
          <w:ilvl w:val="0"/>
          <w:numId w:val="1005"/>
        </w:numPr>
        <w:pStyle w:val="Compact"/>
      </w:pPr>
      <w:r>
        <w:t xml:space="preserve">Proficiency in HR software (SAP SuccessFactors, Workday)</w:t>
      </w:r>
    </w:p>
    <w:p>
      <w:pPr>
        <w:numPr>
          <w:ilvl w:val="0"/>
          <w:numId w:val="1005"/>
        </w:numPr>
        <w:pStyle w:val="Compact"/>
      </w:pPr>
      <w:r>
        <w:t xml:space="preserve">Cultural Competency: Deep understanding of Senegalese traditions and workplace etiquette</w:t>
      </w:r>
    </w:p>
    <w:bookmarkEnd w:id="28"/>
    <w:bookmarkStart w:id="29" w:name="certifications"/>
    <w:p>
      <w:pPr>
        <w:pStyle w:val="Heading2"/>
      </w:pPr>
      <w:r>
        <w:t xml:space="preserve">Certifications</w:t>
      </w:r>
    </w:p>
    <w:p>
      <w:pPr>
        <w:numPr>
          <w:ilvl w:val="0"/>
          <w:numId w:val="1006"/>
        </w:numPr>
        <w:pStyle w:val="Compact"/>
      </w:pPr>
      <w:r>
        <w:t xml:space="preserve">SHRM-SCP (Senior Professional in Human Resources) – Society for Human Resource Management (2021)</w:t>
      </w:r>
    </w:p>
    <w:p>
      <w:pPr>
        <w:numPr>
          <w:ilvl w:val="0"/>
          <w:numId w:val="1006"/>
        </w:numPr>
        <w:pStyle w:val="Compact"/>
      </w:pPr>
      <w:r>
        <w:t xml:space="preserve">PHR (Professional in Human Resources) – HR Certification Institute (2019)</w:t>
      </w:r>
    </w:p>
    <w:p>
      <w:pPr>
        <w:numPr>
          <w:ilvl w:val="0"/>
          <w:numId w:val="1006"/>
        </w:numPr>
        <w:pStyle w:val="Compact"/>
      </w:pPr>
      <w:r>
        <w:t xml:space="preserve">Certified Diversity and Inclusion Professional – Global Diversity &amp; Inclusion Foundation (2020)</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Wolof (Intermediate) – Essential for communication in Senegal Dakar’s local communities</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Dakar chapter of the African HR Association, contributing to workshops on labor law reforms and workforce development. Volunteered with local NGOs to provide free HR training sessions for small businesses in Dakar.</w:t>
      </w:r>
    </w:p>
    <w:p>
      <w:pPr>
        <w:pStyle w:val="BodyText"/>
      </w:pPr>
      <w:r>
        <w:rPr>
          <w:bCs/>
          <w:b/>
        </w:rPr>
        <w:t xml:space="preserve">Professional Affiliations:</w:t>
      </w:r>
      <w:r>
        <w:t xml:space="preserve"> </w:t>
      </w:r>
      <w:r>
        <w:t xml:space="preserve">Member of the Senegalese Society for Human Resources (SSHR), where I regularly participate in forums discussing the future of work in West Africa.</w:t>
      </w:r>
    </w:p>
    <w:p>
      <w:pPr>
        <w:pStyle w:val="BodyText"/>
      </w:pPr>
      <w:r>
        <w:rPr>
          <w:bCs/>
          <w:b/>
        </w:rPr>
        <w:t xml:space="preserve">References:</w:t>
      </w:r>
      <w:r>
        <w:t xml:space="preserve"> </w:t>
      </w:r>
      <w:r>
        <w:t xml:space="preserve">Available upon request, including contacts from previous employers in Dakar and professional networks across Senegal.</w:t>
      </w:r>
    </w:p>
    <w:p>
      <w:pPr>
        <w:pStyle w:val="BodyText"/>
      </w:pPr>
      <w:r>
        <w:t xml:space="preserve">This Curriculum Vitae is tailored for a Human Resources Manager role in Senegal Dakar, emphasizing local expertise and cultural relevance. It highlights achievements aligned with the unique challenges and opportunities of the region's workforce.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Senegal Dakar</dc:title>
  <dc:creator/>
  <dc:language>en</dc:language>
  <cp:keywords/>
  <dcterms:created xsi:type="dcterms:W3CDTF">2026-07-19T21:35:56Z</dcterms:created>
  <dcterms:modified xsi:type="dcterms:W3CDTF">2026-07-19T21:35:56Z</dcterms:modified>
</cp:coreProperties>
</file>

<file path=docProps/custom.xml><?xml version="1.0" encoding="utf-8"?>
<Properties xmlns="http://schemas.openxmlformats.org/officeDocument/2006/custom-properties" xmlns:vt="http://schemas.openxmlformats.org/officeDocument/2006/docPropsVTypes"/>
</file>