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industrial-engineer-in-france-lyon"/>
    <w:p>
      <w:pPr>
        <w:pStyle w:val="Heading2"/>
      </w:pPr>
      <w:r>
        <w:t xml:space="preserve">Industrial Engineer in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jean.luc.moreau@email.fr</w:t>
      </w:r>
      <w:r>
        <w:br/>
      </w:r>
      <w:r>
        <w:rPr>
          <w:bCs/>
          <w:b/>
        </w:rPr>
        <w:t xml:space="preserve">Phone:</w:t>
      </w:r>
      <w:r>
        <w:t xml:space="preserve"> </w:t>
      </w:r>
      <w:r>
        <w:t xml:space="preserve">+33 4 72 00 12 34</w:t>
      </w:r>
      <w:r>
        <w:br/>
      </w:r>
      <w:r>
        <w:rPr>
          <w:bCs/>
          <w:b/>
        </w:rPr>
        <w:t xml:space="preserve">Address:</w:t>
      </w:r>
      <w:r>
        <w:t xml:space="preserve"> </w:t>
      </w:r>
      <w:r>
        <w:t xml:space="preserve">Lyon, France (69001)</w:t>
      </w:r>
      <w:r>
        <w:br/>
      </w: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An experienced Industrial Engineer with a strong background in process optimization, production management, and quality control systems. Specialized in leveraging lean manufacturing principles and digital tools to enhance operational efficiency in the context of France Lyon's dynamic industrial landscape. Proven track record of delivering cost-effective solutions for industries such as automotive, aerospace, and pharmaceuticals. Committed to aligning technical expertise with the strategic goals of companies operating in the Rhône-Alpes region.</w:t>
      </w:r>
    </w:p>
    <w:bookmarkEnd w:id="21"/>
    <w:bookmarkStart w:id="22" w:name="education"/>
    <w:p>
      <w:pPr>
        <w:pStyle w:val="Heading3"/>
      </w:pPr>
      <w:r>
        <w:t xml:space="preserve">Education</w:t>
      </w:r>
    </w:p>
    <w:p>
      <w:pPr>
        <w:numPr>
          <w:ilvl w:val="0"/>
          <w:numId w:val="1001"/>
        </w:numPr>
        <w:pStyle w:val="Compact"/>
      </w:pPr>
      <w:r>
        <w:rPr>
          <w:bCs/>
          <w:b/>
        </w:rPr>
        <w:t xml:space="preserve">Master’s Degree in Industrial Engineering</w:t>
      </w:r>
      <w:r>
        <w:br/>
      </w:r>
      <w:r>
        <w:t xml:space="preserve">École Nationale Supérieure des Mines de Lyon, France</w:t>
      </w:r>
      <w:r>
        <w:br/>
      </w:r>
      <w:r>
        <w:t xml:space="preserve">2015–2018</w:t>
      </w:r>
    </w:p>
    <w:p>
      <w:pPr>
        <w:numPr>
          <w:ilvl w:val="0"/>
          <w:numId w:val="1001"/>
        </w:numPr>
        <w:pStyle w:val="Compact"/>
      </w:pPr>
      <w:r>
        <w:rPr>
          <w:bCs/>
          <w:b/>
        </w:rPr>
        <w:t xml:space="preserve">Bachelor’s Degree in Mechanical Engineering</w:t>
      </w:r>
      <w:r>
        <w:br/>
      </w:r>
      <w:r>
        <w:t xml:space="preserve">Université Claude Bernard Lyon 1, France</w:t>
      </w:r>
      <w:r>
        <w:br/>
      </w:r>
      <w:r>
        <w:t xml:space="preserve">2012–2015</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Konrad Industries France</w:t>
      </w:r>
      <w:r>
        <w:t xml:space="preserve">, Lyon, France</w:t>
      </w:r>
      <w:r>
        <w:br/>
      </w:r>
      <w:r>
        <w:t xml:space="preserve">2019–Present</w:t>
      </w:r>
    </w:p>
    <w:p>
      <w:pPr>
        <w:numPr>
          <w:ilvl w:val="0"/>
          <w:numId w:val="1002"/>
        </w:numPr>
        <w:pStyle w:val="Compact"/>
      </w:pPr>
      <w:r>
        <w:t xml:space="preserve">Lead cross-functional teams to redesign production lines, reducing waste by 18% and improving throughput by 25%.</w:t>
      </w:r>
    </w:p>
    <w:p>
      <w:pPr>
        <w:numPr>
          <w:ilvl w:val="0"/>
          <w:numId w:val="1002"/>
        </w:numPr>
        <w:pStyle w:val="Compact"/>
      </w:pPr>
      <w:r>
        <w:t xml:space="preserve">Implemented ISO 9001:2015 quality management systems, ensuring compliance with French industry standards and enhancing customer satisfaction scores by 30%.</w:t>
      </w:r>
    </w:p>
    <w:p>
      <w:pPr>
        <w:numPr>
          <w:ilvl w:val="0"/>
          <w:numId w:val="1002"/>
        </w:numPr>
        <w:pStyle w:val="Compact"/>
      </w:pPr>
      <w:r>
        <w:t xml:space="preserve">Collaborated with suppliers in the Lyon region to integrate smart manufacturing technologies, cutting lead times by 20% for critical components.</w:t>
      </w:r>
    </w:p>
    <w:p>
      <w:pPr>
        <w:numPr>
          <w:ilvl w:val="0"/>
          <w:numId w:val="1002"/>
        </w:numPr>
        <w:pStyle w:val="Compact"/>
      </w:pPr>
      <w:r>
        <w:t xml:space="preserve">Developed training programs for employees on lean methodologies, contributing to a 15% reduction in production errors.</w:t>
      </w:r>
    </w:p>
    <w:bookmarkEnd w:id="23"/>
    <w:bookmarkStart w:id="24" w:name="industrial-engineer"/>
    <w:p>
      <w:pPr>
        <w:pStyle w:val="Heading4"/>
      </w:pPr>
      <w:r>
        <w:t xml:space="preserve">Industrial Engineer</w:t>
      </w:r>
    </w:p>
    <w:p>
      <w:pPr>
        <w:pStyle w:val="FirstParagraph"/>
      </w:pPr>
      <w:r>
        <w:rPr>
          <w:bCs/>
          <w:b/>
        </w:rPr>
        <w:t xml:space="preserve">Bosch France</w:t>
      </w:r>
      <w:r>
        <w:t xml:space="preserve">, Lyon, France</w:t>
      </w:r>
      <w:r>
        <w:br/>
      </w:r>
      <w:r>
        <w:t xml:space="preserve">2016–2019</w:t>
      </w:r>
    </w:p>
    <w:p>
      <w:pPr>
        <w:numPr>
          <w:ilvl w:val="0"/>
          <w:numId w:val="1003"/>
        </w:numPr>
        <w:pStyle w:val="Compact"/>
      </w:pPr>
      <w:r>
        <w:t xml:space="preserve">Optimized packaging processes for automotive parts, achieving a 12% cost reduction through value stream mapping and Kaizen events.</w:t>
      </w:r>
    </w:p>
    <w:p>
      <w:pPr>
        <w:numPr>
          <w:ilvl w:val="0"/>
          <w:numId w:val="1003"/>
        </w:numPr>
        <w:pStyle w:val="Compact"/>
      </w:pPr>
      <w:r>
        <w:t xml:space="preserve">Managed the deployment of digital twin technology in two Lyon-based factories, improving predictive maintenance capabilities by 40%.</w:t>
      </w:r>
    </w:p>
    <w:p>
      <w:pPr>
        <w:numPr>
          <w:ilvl w:val="0"/>
          <w:numId w:val="1003"/>
        </w:numPr>
        <w:pStyle w:val="Compact"/>
      </w:pPr>
      <w:r>
        <w:t xml:space="preserve">Contributed to the design of a sustainable production line for electric vehicle components, aligning with France’s green industrial initiatives.</w:t>
      </w:r>
    </w:p>
    <w:p>
      <w:pPr>
        <w:numPr>
          <w:ilvl w:val="0"/>
          <w:numId w:val="1003"/>
        </w:numPr>
        <w:pStyle w:val="Compact"/>
      </w:pPr>
      <w:r>
        <w:t xml:space="preserve">Partnered with local universities in Lyon to establish internships and research projects focused on Industry 4.0 applications.</w:t>
      </w:r>
    </w:p>
    <w:bookmarkEnd w:id="24"/>
    <w:bookmarkStart w:id="25" w:name="junior-industrial-engineer"/>
    <w:p>
      <w:pPr>
        <w:pStyle w:val="Heading4"/>
      </w:pPr>
      <w:r>
        <w:t xml:space="preserve">Junior Industrial Engineer</w:t>
      </w:r>
    </w:p>
    <w:p>
      <w:pPr>
        <w:pStyle w:val="FirstParagraph"/>
      </w:pPr>
      <w:r>
        <w:rPr>
          <w:bCs/>
          <w:b/>
        </w:rPr>
        <w:t xml:space="preserve">Alstom Transport</w:t>
      </w:r>
      <w:r>
        <w:t xml:space="preserve">, Lyon, France</w:t>
      </w:r>
      <w:r>
        <w:br/>
      </w:r>
      <w:r>
        <w:t xml:space="preserve">2015–2016</w:t>
      </w:r>
    </w:p>
    <w:p>
      <w:pPr>
        <w:numPr>
          <w:ilvl w:val="0"/>
          <w:numId w:val="1004"/>
        </w:numPr>
        <w:pStyle w:val="Compact"/>
      </w:pPr>
      <w:r>
        <w:t xml:space="preserve">Supported the implementation of Just-in-Time inventory systems, reducing storage costs by 10%.</w:t>
      </w:r>
    </w:p>
    <w:p>
      <w:pPr>
        <w:numPr>
          <w:ilvl w:val="0"/>
          <w:numId w:val="1004"/>
        </w:numPr>
        <w:pStyle w:val="Compact"/>
      </w:pPr>
      <w:r>
        <w:t xml:space="preserve">Analyzed production data to identify bottlenecks in train component manufacturing, resulting in a 15% increase in output.</w:t>
      </w:r>
    </w:p>
    <w:p>
      <w:pPr>
        <w:numPr>
          <w:ilvl w:val="0"/>
          <w:numId w:val="1004"/>
        </w:numPr>
        <w:pStyle w:val="Compact"/>
      </w:pPr>
      <w:r>
        <w:t xml:space="preserve">Participated in a team that won the "Innovation Award" at the Lyon Industrial Fair for developing an automated quality inspection tool.</w:t>
      </w:r>
    </w:p>
    <w:bookmarkEnd w:id="25"/>
    <w:bookmarkEnd w:id="26"/>
    <w:bookmarkStart w:id="27" w:name="skills"/>
    <w:p>
      <w:pPr>
        <w:pStyle w:val="Heading3"/>
      </w:pPr>
      <w:r>
        <w:t xml:space="preserve">Skills</w:t>
      </w:r>
    </w:p>
    <w:p>
      <w:pPr>
        <w:numPr>
          <w:ilvl w:val="0"/>
          <w:numId w:val="1005"/>
        </w:numPr>
        <w:pStyle w:val="Compact"/>
      </w:pPr>
      <w:r>
        <w:t xml:space="preserve">Lean Manufacturing &amp; Six Sigma</w:t>
      </w:r>
    </w:p>
    <w:p>
      <w:pPr>
        <w:numPr>
          <w:ilvl w:val="0"/>
          <w:numId w:val="1005"/>
        </w:numPr>
        <w:pStyle w:val="Compact"/>
      </w:pPr>
      <w:r>
        <w:t xml:space="preserve">Process Optimization</w:t>
      </w:r>
    </w:p>
    <w:p>
      <w:pPr>
        <w:numPr>
          <w:ilvl w:val="0"/>
          <w:numId w:val="1005"/>
        </w:numPr>
        <w:pStyle w:val="Compact"/>
      </w:pPr>
      <w:r>
        <w:t xml:space="preserve">Digital Twin &amp; Simulation (ANSYS, Siemens)</w:t>
      </w:r>
    </w:p>
    <w:p>
      <w:pPr>
        <w:numPr>
          <w:ilvl w:val="0"/>
          <w:numId w:val="1005"/>
        </w:numPr>
        <w:pStyle w:val="Compact"/>
      </w:pPr>
      <w:r>
        <w:t xml:space="preserve">ERP Systems (SAP, Oracle)</w:t>
      </w:r>
    </w:p>
    <w:p>
      <w:pPr>
        <w:numPr>
          <w:ilvl w:val="0"/>
          <w:numId w:val="1005"/>
        </w:numPr>
        <w:pStyle w:val="Compact"/>
      </w:pPr>
      <w:r>
        <w:t xml:space="preserve">Data Analysis (Python, Excel)</w:t>
      </w:r>
    </w:p>
    <w:p>
      <w:pPr>
        <w:numPr>
          <w:ilvl w:val="0"/>
          <w:numId w:val="1005"/>
        </w:numPr>
        <w:pStyle w:val="Compact"/>
      </w:pPr>
      <w:r>
        <w:t xml:space="preserve">Project Management (PMP Certification)</w:t>
      </w:r>
    </w:p>
    <w:p>
      <w:pPr>
        <w:numPr>
          <w:ilvl w:val="0"/>
          <w:numId w:val="1005"/>
        </w:numPr>
        <w:pStyle w:val="Compact"/>
      </w:pPr>
      <w:r>
        <w:t xml:space="preserve">CAD Software (SolidWorks, AutoCAD)</w:t>
      </w:r>
    </w:p>
    <w:p>
      <w:pPr>
        <w:numPr>
          <w:ilvl w:val="0"/>
          <w:numId w:val="1005"/>
        </w:numPr>
        <w:pStyle w:val="Compact"/>
      </w:pPr>
      <w:r>
        <w:t xml:space="preserve">Quality Control &amp; Auditing</w:t>
      </w:r>
    </w:p>
    <w:bookmarkEnd w:id="27"/>
    <w:bookmarkStart w:id="28" w:name="certifications-languages"/>
    <w:p>
      <w:pPr>
        <w:pStyle w:val="Heading3"/>
      </w:pPr>
      <w:r>
        <w:t xml:space="preserve">Certifications &amp; Languages</w:t>
      </w:r>
    </w:p>
    <w:p>
      <w:pPr>
        <w:numPr>
          <w:ilvl w:val="0"/>
          <w:numId w:val="1006"/>
        </w:numPr>
        <w:pStyle w:val="Compact"/>
      </w:pPr>
      <w:r>
        <w:rPr>
          <w:bCs/>
          <w:b/>
        </w:rPr>
        <w:t xml:space="preserve">PMP Certification</w:t>
      </w:r>
      <w:r>
        <w:t xml:space="preserve"> </w:t>
      </w:r>
      <w:r>
        <w:t xml:space="preserve">– Project Management Institute (2021)</w:t>
      </w:r>
    </w:p>
    <w:p>
      <w:pPr>
        <w:numPr>
          <w:ilvl w:val="0"/>
          <w:numId w:val="1006"/>
        </w:numPr>
        <w:pStyle w:val="Compact"/>
      </w:pPr>
      <w:r>
        <w:rPr>
          <w:bCs/>
          <w:b/>
        </w:rPr>
        <w:t xml:space="preserve">Lean Six Sigma Green Belt</w:t>
      </w:r>
      <w:r>
        <w:t xml:space="preserve"> </w:t>
      </w:r>
      <w:r>
        <w:t xml:space="preserve">– ASQ (2019)</w:t>
      </w:r>
    </w:p>
    <w:p>
      <w:pPr>
        <w:numPr>
          <w:ilvl w:val="0"/>
          <w:numId w:val="1006"/>
        </w:numPr>
        <w:pStyle w:val="Compact"/>
      </w:pPr>
      <w:r>
        <w:rPr>
          <w:bCs/>
          <w:b/>
        </w:rPr>
        <w:t xml:space="preserve">Certified ISO 9001:2015 Auditor</w:t>
      </w:r>
      <w:r>
        <w:t xml:space="preserve"> </w:t>
      </w:r>
      <w:r>
        <w:t xml:space="preserve">– Bureau Veritas (2020)</w:t>
      </w:r>
    </w:p>
    <w:p>
      <w:pPr>
        <w:numPr>
          <w:ilvl w:val="0"/>
          <w:numId w:val="1006"/>
        </w:numPr>
        <w:pStyle w:val="Compact"/>
      </w:pPr>
      <w:r>
        <w:rPr>
          <w:bCs/>
          <w:b/>
        </w:rPr>
        <w:t xml:space="preserve">French (C1 Level)</w:t>
      </w:r>
    </w:p>
    <w:p>
      <w:pPr>
        <w:numPr>
          <w:ilvl w:val="0"/>
          <w:numId w:val="1006"/>
        </w:numPr>
        <w:pStyle w:val="Compact"/>
      </w:pPr>
      <w:r>
        <w:rPr>
          <w:bCs/>
          <w:b/>
        </w:rPr>
        <w:t xml:space="preserve">English (C2 Level)</w:t>
      </w:r>
    </w:p>
    <w:p>
      <w:pPr>
        <w:numPr>
          <w:ilvl w:val="0"/>
          <w:numId w:val="1006"/>
        </w:numPr>
        <w:pStyle w:val="Compact"/>
      </w:pPr>
      <w:r>
        <w:rPr>
          <w:bCs/>
          <w:b/>
        </w:rPr>
        <w:t xml:space="preserve">Spanish (B1 Level)</w:t>
      </w:r>
    </w:p>
    <w:bookmarkEnd w:id="28"/>
    <w:bookmarkStart w:id="29" w:name="projects-achievements"/>
    <w:p>
      <w:pPr>
        <w:pStyle w:val="Heading3"/>
      </w:pPr>
      <w:r>
        <w:t xml:space="preserve">Projects &amp; Achievements</w:t>
      </w:r>
    </w:p>
    <w:p>
      <w:pPr>
        <w:pStyle w:val="FirstParagraph"/>
      </w:pPr>
      <w:r>
        <w:rPr>
          <w:bCs/>
          <w:b/>
        </w:rPr>
        <w:t xml:space="preserve">Sustainable Manufacturing Initiative for Lyon-Based Startups</w:t>
      </w:r>
      <w:r>
        <w:t xml:space="preserve"> </w:t>
      </w:r>
      <w:r>
        <w:t xml:space="preserve">(2021–2022)</w:t>
      </w:r>
      <w:r>
        <w:br/>
      </w:r>
      <w:r>
        <w:t xml:space="preserve">Collaborated with local entrepreneurs to develop eco-friendly production processes, resulting in 5 new sustainable business models. Recognized by the Lyon Chamber of Commerce as a "Green Innovator."</w:t>
      </w:r>
    </w:p>
    <w:p>
      <w:pPr>
        <w:pStyle w:val="BodyText"/>
      </w:pPr>
      <w:r>
        <w:rPr>
          <w:bCs/>
          <w:b/>
        </w:rPr>
        <w:t xml:space="preserve">Industry 4.0 Digital Transformation</w:t>
      </w:r>
      <w:r>
        <w:t xml:space="preserve"> </w:t>
      </w:r>
      <w:r>
        <w:t xml:space="preserve">(2020)</w:t>
      </w:r>
      <w:r>
        <w:br/>
      </w:r>
      <w:r>
        <w:t xml:space="preserve">Ran pilot programs in three Lyon factories to integrate IoT sensors and AI-driven analytics, reducing energy consumption by 18% and increasing equipment uptime by 25%.</w:t>
      </w:r>
    </w:p>
    <w:bookmarkEnd w:id="29"/>
    <w:bookmarkStart w:id="30" w:name="professional-affiliations"/>
    <w:p>
      <w:pPr>
        <w:pStyle w:val="Heading3"/>
      </w:pPr>
      <w:r>
        <w:t xml:space="preserve">Professional Affiliations</w:t>
      </w:r>
    </w:p>
    <w:p>
      <w:pPr>
        <w:numPr>
          <w:ilvl w:val="0"/>
          <w:numId w:val="1007"/>
        </w:numPr>
        <w:pStyle w:val="Compact"/>
      </w:pPr>
      <w:r>
        <w:t xml:space="preserve">Member, Société Française de la Production (SFP) – Lyon Chapter</w:t>
      </w:r>
    </w:p>
    <w:p>
      <w:pPr>
        <w:numPr>
          <w:ilvl w:val="0"/>
          <w:numId w:val="1007"/>
        </w:numPr>
        <w:pStyle w:val="Compact"/>
      </w:pPr>
      <w:r>
        <w:t xml:space="preserve">Member, IEEE Industrial Electronics Society</w:t>
      </w:r>
    </w:p>
    <w:p>
      <w:pPr>
        <w:numPr>
          <w:ilvl w:val="0"/>
          <w:numId w:val="1007"/>
        </w:numPr>
        <w:pStyle w:val="Compact"/>
      </w:pPr>
      <w:r>
        <w:t xml:space="preserve">Volunteer, Lyon Tech Innovation Hub (2021–Present)</w:t>
      </w:r>
    </w:p>
    <w:bookmarkEnd w:id="30"/>
    <w:bookmarkStart w:id="31" w:name="references"/>
    <w:p>
      <w:pPr>
        <w:pStyle w:val="Heading3"/>
      </w:pPr>
      <w:r>
        <w:t xml:space="preserve">References</w:t>
      </w:r>
    </w:p>
    <w:p>
      <w:pPr>
        <w:pStyle w:val="FirstParagraph"/>
      </w:pPr>
      <w:r>
        <w:t xml:space="preserve">Available upon request. Contact via email or phone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France Lyon</dc:title>
  <dc:creator/>
  <dc:language>en</dc:language>
  <cp:keywords/>
  <dcterms:created xsi:type="dcterms:W3CDTF">2025-12-04T03:52:18Z</dcterms:created>
  <dcterms:modified xsi:type="dcterms:W3CDTF">2025-12-04T03:52:18Z</dcterms:modified>
</cp:coreProperties>
</file>

<file path=docProps/custom.xml><?xml version="1.0" encoding="utf-8"?>
<Properties xmlns="http://schemas.openxmlformats.org/officeDocument/2006/custom-properties" xmlns:vt="http://schemas.openxmlformats.org/officeDocument/2006/docPropsVTypes"/>
</file>