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Industrial Engineer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+966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Riyadh,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enhancing operational efficiency, and driving sustainable growth in the industrial sector. Specialized in leveraging advanced technologies and data-driven methodologies to improve productivity and reduce costs. Committed to contributing to Saudi Arabia's Vision 2030 by supporting the development of a robust industrial ecosystem in Riyadh.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rPr>
          <w:iCs/>
          <w:i/>
        </w:rPr>
        <w:t xml:space="preserve">King Saud University, Riyadh, Saudi Arabia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Operations Research, Supply Chain Management, Industrial Automation</w:t>
      </w:r>
    </w:p>
    <w:p>
      <w:pPr>
        <w:pStyle w:val="FirstParagraph"/>
      </w:pPr>
      <w:r>
        <w:rPr>
          <w:bCs/>
          <w:b/>
        </w:rPr>
        <w:t xml:space="preserve">Masters of Science in Industrial Engineering (Optional)</w:t>
      </w:r>
    </w:p>
    <w:p>
      <w:pPr>
        <w:pStyle w:val="BodyText"/>
      </w:pPr>
      <w:r>
        <w:rPr>
          <w:iCs/>
          <w:i/>
        </w:rPr>
        <w:t xml:space="preserve">University of Manchester, UK</w:t>
      </w:r>
    </w:p>
    <w:p>
      <w:pPr>
        <w:numPr>
          <w:ilvl w:val="0"/>
          <w:numId w:val="1003"/>
        </w:numPr>
        <w:pStyle w:val="Compact"/>
      </w:pPr>
      <w:r>
        <w:t xml:space="preserve">Focus areas: Lean Manufacturing, Quality Assurance, and Sustainable Systems</w:t>
      </w:r>
    </w:p>
    <w:p>
      <w:pPr>
        <w:numPr>
          <w:ilvl w:val="0"/>
          <w:numId w:val="1003"/>
        </w:numPr>
        <w:pStyle w:val="Compact"/>
      </w:pPr>
      <w:r>
        <w:t xml:space="preserve">Thesis Title: "Optimizing Resource Utilization in Saudi Arabian Manufacturing Industries"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Saudi Industrial Development Company (SIDC), Riyadh, Saudi Arabia</w:t>
      </w:r>
    </w:p>
    <w:p>
      <w:pPr>
        <w:numPr>
          <w:ilvl w:val="0"/>
          <w:numId w:val="1004"/>
        </w:numPr>
        <w:pStyle w:val="Compact"/>
      </w:pPr>
      <w:r>
        <w:t xml:space="preserve">Designed and implemented process improvement initiatives across 15+ manufacturing facilities in Riyadh, reducing production costs by 18% within two years.</w:t>
      </w:r>
    </w:p>
    <w:p>
      <w:pPr>
        <w:numPr>
          <w:ilvl w:val="0"/>
          <w:numId w:val="1004"/>
        </w:numPr>
        <w:pStyle w:val="Compact"/>
      </w:pPr>
      <w:r>
        <w:t xml:space="preserve">Lead a team of 10 engineers to integrate Industry 4.0 technologies, including IoT-enabled monitoring systems, into existing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stakeholders to align projects with Saudi Arabia's Vision 2030 goals for industrial diversification and sustainability.</w:t>
      </w:r>
    </w:p>
    <w:p>
      <w:pPr>
        <w:pStyle w:val="FirstParagraph"/>
      </w:pPr>
      <w:r>
        <w:rPr>
          <w:bCs/>
          <w:b/>
        </w:rPr>
        <w:t xml:space="preserve">Process Optimization Specialist</w:t>
      </w:r>
    </w:p>
    <w:p>
      <w:pPr>
        <w:pStyle w:val="BodyText"/>
      </w:pPr>
      <w:r>
        <w:rPr>
          <w:iCs/>
          <w:i/>
        </w:rPr>
        <w:t xml:space="preserve">Almarai Company, Riyadh, Saudi Arabia</w:t>
      </w:r>
    </w:p>
    <w:p>
      <w:pPr>
        <w:numPr>
          <w:ilvl w:val="0"/>
          <w:numId w:val="1005"/>
        </w:numPr>
        <w:pStyle w:val="Compact"/>
      </w:pPr>
      <w:r>
        <w:t xml:space="preserve">Reduced waste in the food processing sector by 12% through lean manufacturing techniques and value stream mapping.</w:t>
      </w:r>
    </w:p>
    <w:p>
      <w:pPr>
        <w:numPr>
          <w:ilvl w:val="0"/>
          <w:numId w:val="1005"/>
        </w:numPr>
        <w:pStyle w:val="Compact"/>
      </w:pPr>
      <w:r>
        <w:t xml:space="preserve">Developed a predictive maintenance system using machine learning algorithms, improving equipment uptime by 25%.</w:t>
      </w:r>
    </w:p>
    <w:p>
      <w:pPr>
        <w:numPr>
          <w:ilvl w:val="0"/>
          <w:numId w:val="1005"/>
        </w:numPr>
        <w:pStyle w:val="Compact"/>
      </w:pPr>
      <w:r>
        <w:t xml:space="preserve">Provided training sessions to 50+ staff members on quality control standards in compliance with Saudi Arabian industry regulations.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CAD software (AutoCAD, SolidWorks) and simulation tools (Arena, AnyLogic)</w:t>
      </w:r>
    </w:p>
    <w:p>
      <w:pPr>
        <w:numPr>
          <w:ilvl w:val="0"/>
          <w:numId w:val="1006"/>
        </w:numPr>
        <w:pStyle w:val="Compact"/>
      </w:pPr>
      <w:r>
        <w:t xml:space="preserve">Expertise in statistical analysis using Minitab and SPSS for process validation</w:t>
      </w:r>
    </w:p>
    <w:p>
      <w:pPr>
        <w:numPr>
          <w:ilvl w:val="0"/>
          <w:numId w:val="1006"/>
        </w:numPr>
        <w:pStyle w:val="Compact"/>
      </w:pPr>
      <w:r>
        <w:t xml:space="preserve">Familiarity with Saudi Arabian industrial standards (e.g., SASO) and OSHA regulations</w:t>
      </w:r>
    </w:p>
    <w:p>
      <w:pPr>
        <w:numPr>
          <w:ilvl w:val="0"/>
          <w:numId w:val="1006"/>
        </w:numPr>
        <w:pStyle w:val="Compact"/>
      </w:pPr>
      <w:r>
        <w:t xml:space="preserve">Skilled in project management methodologies (Agile, Six Sigma, Lean)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Lean Six Sigma Green Belt Certification (ASQ, 2021)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(PMI, 2020)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Systems (Saudi Arabian Engineering Council, 2019)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Implementation Project</w:t>
      </w:r>
    </w:p>
    <w:p>
      <w:pPr>
        <w:pStyle w:val="BodyText"/>
      </w:pPr>
      <w:r>
        <w:rPr>
          <w:iCs/>
          <w:i/>
        </w:rPr>
        <w:t xml:space="preserve">Saudi Industrial Development Company, Riyadh (2021-2023)</w:t>
      </w:r>
    </w:p>
    <w:p>
      <w:pPr>
        <w:numPr>
          <w:ilvl w:val="0"/>
          <w:numId w:val="1008"/>
        </w:numPr>
        <w:pStyle w:val="Compact"/>
      </w:pPr>
      <w:r>
        <w:t xml:space="preserve">Integrated AI-driven analytics to monitor production lines and reduce downtime by 30%.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(e.g., King Abdulaziz University) to pilot new automation solutions in Riyadh.</w:t>
      </w:r>
    </w:p>
    <w:p>
      <w:pPr>
        <w:pStyle w:val="FirstParagraph"/>
      </w:pPr>
      <w:r>
        <w:rPr>
          <w:bCs/>
          <w:b/>
        </w:rPr>
        <w:t xml:space="preserve">Internship: Industrial Engineering Intern</w:t>
      </w:r>
    </w:p>
    <w:p>
      <w:pPr>
        <w:pStyle w:val="BodyText"/>
      </w:pPr>
      <w:r>
        <w:rPr>
          <w:iCs/>
          <w:i/>
        </w:rPr>
        <w:t xml:space="preserve">Saudi Basic Industries Corporation (SABIC), Riyadh (2017-2018)</w:t>
      </w:r>
    </w:p>
    <w:p>
      <w:pPr>
        <w:numPr>
          <w:ilvl w:val="0"/>
          <w:numId w:val="1009"/>
        </w:numPr>
        <w:pStyle w:val="Compact"/>
      </w:pPr>
      <w:r>
        <w:t xml:space="preserve">Assisted in optimizing the supply chain for petrochemical products, resulting in a 15% reduction in delivery lead times.</w:t>
      </w:r>
    </w:p>
    <w:p>
      <w:pPr>
        <w:numPr>
          <w:ilvl w:val="0"/>
          <w:numId w:val="1009"/>
        </w:numPr>
        <w:pStyle w:val="Compact"/>
      </w:pPr>
      <w:r>
        <w:t xml:space="preserve">Conducted root cause analysis on production bottlenecks and proposed actionable solutions.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Arabic (Proficient)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Member, Saudi Society of Engineers (SSE)</w:t>
      </w:r>
    </w:p>
    <w:p>
      <w:pPr>
        <w:numPr>
          <w:ilvl w:val="0"/>
          <w:numId w:val="1011"/>
        </w:numPr>
        <w:pStyle w:val="Compact"/>
      </w:pPr>
      <w:r>
        <w:t xml:space="preserve">Member, Institute of Industrial and Systems Engineers (IISE)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2"/>
        </w:numPr>
        <w:pStyle w:val="Compact"/>
      </w:pPr>
      <w:r>
        <w:t xml:space="preserve">Volunteer at Riyadh Technical Training Center, mentoring young engineers in process optimization techniques.</w:t>
      </w:r>
    </w:p>
    <w:p>
      <w:pPr>
        <w:numPr>
          <w:ilvl w:val="0"/>
          <w:numId w:val="1012"/>
        </w:numPr>
        <w:pStyle w:val="Compact"/>
      </w:pPr>
      <w:r>
        <w:t xml:space="preserve">Participated in the "Skills for Saudi" initiative to promote industrial training programs nationwide.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t xml:space="preserve">This Curriculum Vitae is tailored for Industrial Engineers seeking opportunities in Saudi Arabia Riyadh, aligning with local industry needs and Vision 2030 objectives.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Saudi Arabia Riyadh</dc:title>
  <dc:creator/>
  <dc:language>en</dc:language>
  <cp:keywords/>
  <dcterms:created xsi:type="dcterms:W3CDTF">2026-05-31T18:17:06Z</dcterms:created>
  <dcterms:modified xsi:type="dcterms:W3CDTF">2026-05-31T18:17:06Z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