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 West 54th Street, New York City, NY 10019</w:t>
      </w:r>
      <w:r>
        <w:br/>
      </w:r>
      <w:r>
        <w:rPr>
          <w:bCs/>
          <w:b/>
        </w:rPr>
        <w:t xml:space="preserve">Email:</w:t>
      </w:r>
      <w:r>
        <w:t xml:space="preserve"> </w:t>
      </w:r>
      <w:r>
        <w:t xml:space="preserve">john.martinez@engineer.com</w:t>
      </w:r>
      <w:r>
        <w:br/>
      </w:r>
      <w:r>
        <w:rPr>
          <w:bCs/>
          <w:b/>
        </w:rPr>
        <w:t xml:space="preserve">Phone:</w:t>
      </w:r>
      <w:r>
        <w:t xml:space="preserve"> </w:t>
      </w:r>
      <w:r>
        <w:t xml:space="preserve">(212) 555-6789</w:t>
      </w:r>
      <w:r>
        <w:br/>
      </w:r>
      <w:r>
        <w:rPr>
          <w:bCs/>
          <w:b/>
        </w:rPr>
        <w:t xml:space="preserve">LinkedIn:</w:t>
      </w:r>
      <w:r>
        <w:t xml:space="preserve"> </w:t>
      </w:r>
      <w:r>
        <w:t xml:space="preserve">linkedin.com/in/johnmartinez-industrial</w:t>
      </w:r>
    </w:p>
    <w:bookmarkStart w:id="20" w:name="professional-summary"/>
    <w:p>
      <w:pPr>
        <w:pStyle w:val="Heading2"/>
      </w:pPr>
      <w:r>
        <w:t xml:space="preserve">Professional Summary</w:t>
      </w:r>
    </w:p>
    <w:p>
      <w:pPr>
        <w:pStyle w:val="FirstParagraph"/>
      </w:pPr>
      <w:r>
        <w:t xml:space="preserve">An accomplished Industrial Engineer with over 8 years of experience optimizing operations and driving efficiency in dynamic environments. Specializing in process improvement, supply chain logistics, and data-driven decision-making, I have consistently delivered measurable results for clients across the United States New York City. My expertise lies in leveraging industrial engineering principles to solve complex challenges within manufacturing, healthcare, and technology sectors. As a professional rooted in the heart of New York City's innovative ecosystem, I am committed to advancing sustainable solutions that align with the city's evolving industrial demands.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Solutions, NYC</w:t>
      </w:r>
      <w:r>
        <w:t xml:space="preserve"> </w:t>
      </w:r>
      <w:r>
        <w:t xml:space="preserve">| January 2019 – Present</w:t>
      </w:r>
      <w:r>
        <w:br/>
      </w:r>
      <w:r>
        <w:t xml:space="preserve">- Led a team of 10 engineers to redesign production workflows, reducing operational costs by 18% and improving throughput by 25% in two years.</w:t>
      </w:r>
      <w:r>
        <w:br/>
      </w:r>
      <w:r>
        <w:t xml:space="preserve">- Spearheaded the implementation of IoT-based monitoring systems across three manufacturing facilities in New York City, enhancing real-time data analysis and predictive maintenance capabilities.</w:t>
      </w:r>
      <w:r>
        <w:br/>
      </w:r>
      <w:r>
        <w:t xml:space="preserve">- Collaborated with cross-functional teams to streamline supply chain operations for clients including Fortune 500 companies, achieving a 30% reduction in lead times.</w:t>
      </w:r>
      <w:r>
        <w:br/>
      </w:r>
      <w:r>
        <w:t xml:space="preserve">- Authored white papers on lean manufacturing practices tailored to the unique challenges of urban industrial environments in the United States.</w:t>
      </w:r>
    </w:p>
    <w:bookmarkEnd w:id="21"/>
    <w:bookmarkStart w:id="22" w:name="industrial-engineer"/>
    <w:p>
      <w:pPr>
        <w:pStyle w:val="Heading3"/>
      </w:pPr>
      <w:r>
        <w:t xml:space="preserve">Industrial Engineer</w:t>
      </w:r>
    </w:p>
    <w:p>
      <w:pPr>
        <w:pStyle w:val="FirstParagraph"/>
      </w:pPr>
      <w:r>
        <w:rPr>
          <w:bCs/>
          <w:b/>
        </w:rPr>
        <w:t xml:space="preserve">XYZ Logistics &amp; Supply Chain, NYC</w:t>
      </w:r>
      <w:r>
        <w:t xml:space="preserve"> </w:t>
      </w:r>
      <w:r>
        <w:t xml:space="preserve">| June 2016 – December 2018</w:t>
      </w:r>
      <w:r>
        <w:br/>
      </w:r>
      <w:r>
        <w:t xml:space="preserve">- Designed and deployed a warehouse automation system for a major e-commerce client, reducing order fulfillment time by 40%.</w:t>
      </w:r>
      <w:r>
        <w:br/>
      </w:r>
      <w:r>
        <w:t xml:space="preserve">- Conducted time-motion studies to identify bottlenecks in last-mile delivery routes, resulting in a 22% increase in delivery efficiency across the NYC metropolitan area.</w:t>
      </w:r>
      <w:r>
        <w:br/>
      </w:r>
      <w:r>
        <w:t xml:space="preserve">- Developed training programs for staff on Six Sigma methodologies, contributing to a 15% improvement in process quality metrics.</w:t>
      </w:r>
      <w:r>
        <w:br/>
      </w:r>
      <w:r>
        <w:t xml:space="preserve">- Partnered with local government agencies to optimize public infrastructure projects using industrial engineering frameworks.</w:t>
      </w:r>
    </w:p>
    <w:bookmarkEnd w:id="22"/>
    <w:bookmarkStart w:id="23" w:name="junior-industrial-engineer"/>
    <w:p>
      <w:pPr>
        <w:pStyle w:val="Heading3"/>
      </w:pPr>
      <w:r>
        <w:t xml:space="preserve">Junior Industrial Engineer</w:t>
      </w:r>
    </w:p>
    <w:p>
      <w:pPr>
        <w:pStyle w:val="FirstParagraph"/>
      </w:pPr>
      <w:r>
        <w:rPr>
          <w:bCs/>
          <w:b/>
        </w:rPr>
        <w:t xml:space="preserve">DEF Technologies, NYC</w:t>
      </w:r>
      <w:r>
        <w:t xml:space="preserve"> </w:t>
      </w:r>
      <w:r>
        <w:t xml:space="preserve">| September 2014 – May 2016</w:t>
      </w:r>
      <w:r>
        <w:br/>
      </w:r>
      <w:r>
        <w:t xml:space="preserve">- Assisted in the development of a simulation model for a healthcare client, improving patient flow in emergency departments by 35%.</w:t>
      </w:r>
      <w:r>
        <w:br/>
      </w:r>
      <w:r>
        <w:t xml:space="preserve">- Supported the implementation of ISO 9001 standards across all production units, ensuring compliance with U.S. regulatory requirements.</w:t>
      </w:r>
      <w:r>
        <w:br/>
      </w:r>
      <w:r>
        <w:t xml:space="preserve">- Conducted cost-benefit analyses for automation initiatives, saving $2 million annually for clients in New York City.</w:t>
      </w:r>
    </w:p>
    <w:bookmarkEnd w:id="23"/>
    <w:bookmarkEnd w:id="24"/>
    <w:bookmarkStart w:id="27"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Columbia University, New York City</w:t>
      </w:r>
      <w:r>
        <w:t xml:space="preserve"> </w:t>
      </w:r>
      <w:r>
        <w:t xml:space="preserve">| Graduated: May 2014</w:t>
      </w:r>
      <w:r>
        <w:br/>
      </w:r>
      <w:r>
        <w:t xml:space="preserve">- Relevant coursework: Operations Research, Systems Design, Statistical Analysis, and Supply Chain Management.</w:t>
      </w:r>
      <w:r>
        <w:br/>
      </w:r>
      <w:r>
        <w:t xml:space="preserve">- Recipient of the Dean’s Scholarship for Academic Excellence.</w:t>
      </w:r>
    </w:p>
    <w:bookmarkEnd w:id="25"/>
    <w:bookmarkStart w:id="26" w:name="X37f0a2f3ce8ec940e072976cfacc38521aed065"/>
    <w:p>
      <w:pPr>
        <w:pStyle w:val="Heading3"/>
      </w:pPr>
      <w:r>
        <w:t xml:space="preserve">Master of Science in Industrial Engineering (Pending)</w:t>
      </w:r>
    </w:p>
    <w:p>
      <w:pPr>
        <w:pStyle w:val="FirstParagraph"/>
      </w:pPr>
      <w:r>
        <w:rPr>
          <w:bCs/>
          <w:b/>
        </w:rPr>
        <w:t xml:space="preserve">NYU Tandon School of Engineering</w:t>
      </w:r>
      <w:r>
        <w:t xml:space="preserve"> </w:t>
      </w:r>
      <w:r>
        <w:t xml:space="preserve">| Expected Graduation: May 2025</w:t>
      </w:r>
      <w:r>
        <w:br/>
      </w:r>
      <w:r>
        <w:t xml:space="preserve">- Research focus: Urban logistics optimization and sustainable manufacturing practices in the United States.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MATLAB, Python, Six Sigma (Green Belt), Lean Manufacturing, SAP ERP.</w:t>
      </w:r>
    </w:p>
    <w:p>
      <w:pPr>
        <w:numPr>
          <w:ilvl w:val="0"/>
          <w:numId w:val="1001"/>
        </w:numPr>
        <w:pStyle w:val="Compact"/>
      </w:pPr>
      <w:r>
        <w:rPr>
          <w:bCs/>
          <w:b/>
        </w:rPr>
        <w:t xml:space="preserve">Data Analysis:</w:t>
      </w:r>
      <w:r>
        <w:t xml:space="preserve"> </w:t>
      </w:r>
      <w:r>
        <w:t xml:space="preserve">Statistical modeling, predictive analytics, data visualization tools (Tableau).</w:t>
      </w:r>
    </w:p>
    <w:p>
      <w:pPr>
        <w:numPr>
          <w:ilvl w:val="0"/>
          <w:numId w:val="1001"/>
        </w:numPr>
        <w:pStyle w:val="Compact"/>
      </w:pPr>
      <w:r>
        <w:rPr>
          <w:bCs/>
          <w:b/>
        </w:rPr>
        <w:t xml:space="preserve">Project Management:</w:t>
      </w:r>
      <w:r>
        <w:t xml:space="preserve"> </w:t>
      </w:r>
      <w:r>
        <w:t xml:space="preserve">Agile methodologies, Scrum certification (pending), risk assessment frameworks.</w:t>
      </w:r>
    </w:p>
    <w:p>
      <w:pPr>
        <w:numPr>
          <w:ilvl w:val="0"/>
          <w:numId w:val="1001"/>
        </w:numPr>
        <w:pStyle w:val="Compact"/>
      </w:pPr>
      <w:r>
        <w:rPr>
          <w:bCs/>
          <w:b/>
        </w:rPr>
        <w:t xml:space="preserve">Communication:</w:t>
      </w:r>
      <w:r>
        <w:t xml:space="preserve"> </w:t>
      </w:r>
      <w:r>
        <w:t xml:space="preserve">Technical writing, presentation skills for stakeholders in the United States New York City industrial sector.</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Professional Engineer (PE) License</w:t>
      </w:r>
      <w:r>
        <w:t xml:space="preserve"> </w:t>
      </w:r>
      <w:r>
        <w:t xml:space="preserve">– New York State, 2020.</w:t>
      </w:r>
    </w:p>
    <w:p>
      <w:pPr>
        <w:numPr>
          <w:ilvl w:val="0"/>
          <w:numId w:val="1002"/>
        </w:numPr>
        <w:pStyle w:val="Compact"/>
      </w:pPr>
      <w:r>
        <w:rPr>
          <w:bCs/>
          <w:b/>
        </w:rPr>
        <w:t xml:space="preserve">Lean Six Sigma Black Belt Certification</w:t>
      </w:r>
      <w:r>
        <w:t xml:space="preserve"> </w:t>
      </w:r>
      <w:r>
        <w:t xml:space="preserve">– American Society for Quality (ASQ), 2018.</w:t>
      </w:r>
    </w:p>
    <w:p>
      <w:pPr>
        <w:numPr>
          <w:ilvl w:val="0"/>
          <w:numId w:val="1002"/>
        </w:numPr>
        <w:pStyle w:val="Compact"/>
      </w:pPr>
      <w:r>
        <w:rPr>
          <w:bCs/>
          <w:b/>
        </w:rPr>
        <w:t xml:space="preserve">Certified Supply Chain Professional (CSCP)</w:t>
      </w:r>
      <w:r>
        <w:t xml:space="preserve"> </w:t>
      </w:r>
      <w:r>
        <w:t xml:space="preserve">– APICS, 2017.</w:t>
      </w:r>
    </w:p>
    <w:bookmarkEnd w:id="29"/>
    <w:bookmarkStart w:id="32" w:name="projects"/>
    <w:p>
      <w:pPr>
        <w:pStyle w:val="Heading2"/>
      </w:pPr>
      <w:r>
        <w:t xml:space="preserve">Projects</w:t>
      </w:r>
    </w:p>
    <w:bookmarkStart w:id="30" w:name="X7b967de5ed8138a908d4464593d375c2221ff5a"/>
    <w:p>
      <w:pPr>
        <w:pStyle w:val="Heading3"/>
      </w:pPr>
      <w:r>
        <w:t xml:space="preserve">Smart Grid Optimization for NYC Energy Systems (2021)</w:t>
      </w:r>
    </w:p>
    <w:p>
      <w:pPr>
        <w:pStyle w:val="FirstParagraph"/>
      </w:pPr>
      <w:r>
        <w:t xml:space="preserve">Collaborated with local utilities to implement a smart grid solution that reduced energy waste by 12% in the Bronx. This project was recognized by the New York State Department of Energy.</w:t>
      </w:r>
    </w:p>
    <w:bookmarkEnd w:id="30"/>
    <w:bookmarkStart w:id="31" w:name="X0f3d7d51d19b04a00ac4f8d574d43dc30a9f09d"/>
    <w:p>
      <w:pPr>
        <w:pStyle w:val="Heading3"/>
      </w:pPr>
      <w:r>
        <w:t xml:space="preserve">Urban Manufacturing Resilience Initiative (2020)</w:t>
      </w:r>
    </w:p>
    <w:p>
      <w:pPr>
        <w:pStyle w:val="FirstParagraph"/>
      </w:pPr>
      <w:r>
        <w:t xml:space="preserve">Developed a framework for small manufacturers in Brooklyn to adapt to supply chain disruptions, funded by a U.S. Department of Commerce grant.</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American Society of Industrial Engineers (ASME)</w:t>
      </w:r>
      <w:r>
        <w:t xml:space="preserve"> </w:t>
      </w:r>
      <w:r>
        <w:t xml:space="preserve">– Member since 2015.</w:t>
      </w:r>
    </w:p>
    <w:p>
      <w:pPr>
        <w:numPr>
          <w:ilvl w:val="0"/>
          <w:numId w:val="1003"/>
        </w:numPr>
        <w:pStyle w:val="Compact"/>
      </w:pPr>
      <w:r>
        <w:rPr>
          <w:bCs/>
          <w:b/>
        </w:rPr>
        <w:t xml:space="preserve">New York City Engineering Council</w:t>
      </w:r>
      <w:r>
        <w:t xml:space="preserve"> </w:t>
      </w:r>
      <w:r>
        <w:t xml:space="preserve">– Active participant in regional industry forums.</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r>
        <w:br/>
      </w:r>
      <w:r>
        <w:rPr>
          <w:bCs/>
          <w:b/>
        </w:rPr>
        <w:t xml:space="preserve">Volunteer Work:</w:t>
      </w:r>
      <w:r>
        <w:t xml:space="preserve"> </w:t>
      </w:r>
      <w:r>
        <w:t xml:space="preserve">Mentor for the NYC STEM Initiative, guiding high school students in industrial engineering concepts.</w:t>
      </w:r>
    </w:p>
    <w:p>
      <w:pPr>
        <w:pStyle w:val="BodyText"/>
      </w:pPr>
      <w:r>
        <w:t xml:space="preserve">This Curriculum Vitae is tailored to reflect the expertise of an Industrial Engineer in the United States New York City context, emphasizing skills and experiences relevant to urban industrial challenges. The document adheres to professional standards while highlighting achievements that align with the dynamic demands of NYC's industries.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2026-06-04T04:12:08Z</dcterms:created>
  <dcterms:modified xsi:type="dcterms:W3CDTF">2026-06-04T04:12:08Z</dcterms:modified>
</cp:coreProperties>
</file>

<file path=docProps/custom.xml><?xml version="1.0" encoding="utf-8"?>
<Properties xmlns="http://schemas.openxmlformats.org/officeDocument/2006/custom-properties" xmlns:vt="http://schemas.openxmlformats.org/officeDocument/2006/docPropsVTypes"/>
</file>