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journalist-australia-sydney"/>
    <w:p>
      <w:pPr>
        <w:pStyle w:val="Heading2"/>
      </w:pPr>
      <w:r>
        <w:t xml:space="preserve">Journalist | Australia Sydney</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experienced journalist with a strong focus on storytelling and investigative reporting in Australia's dynamic media landscape. Based in Sydney, I have developed a career rooted in ethical journalism, community engagement, and digital innovation. My work reflects a deep commitment to informing the public, amplifying local voices, and covering pressing issues relevant to Australia's diverse society.</w:t>
      </w:r>
    </w:p>
    <w:bookmarkEnd w:id="21"/>
    <w:bookmarkStart w:id="25" w:name="work-experience"/>
    <w:p>
      <w:pPr>
        <w:pStyle w:val="Heading2"/>
      </w:pPr>
      <w:r>
        <w:t xml:space="preserve">Work Experience</w:t>
      </w:r>
    </w:p>
    <w:bookmarkStart w:id="22" w:name="senior-journalist"/>
    <w:p>
      <w:pPr>
        <w:pStyle w:val="Heading3"/>
      </w:pPr>
      <w:r>
        <w:t xml:space="preserve">Senior Journalist</w:t>
      </w:r>
    </w:p>
    <w:p>
      <w:pPr>
        <w:pStyle w:val="FirstParagraph"/>
      </w:pPr>
      <w:r>
        <w:rPr>
          <w:iCs/>
          <w:i/>
        </w:rPr>
        <w:t xml:space="preserve">The Sydney Daily News</w:t>
      </w:r>
      <w:r>
        <w:t xml:space="preserve"> </w:t>
      </w:r>
      <w:r>
        <w:t xml:space="preserve">| Sydney, Australia | January 2019 – Present</w:t>
      </w:r>
    </w:p>
    <w:p>
      <w:pPr>
        <w:numPr>
          <w:ilvl w:val="0"/>
          <w:numId w:val="1001"/>
        </w:numPr>
        <w:pStyle w:val="Compact"/>
      </w:pPr>
      <w:r>
        <w:t xml:space="preserve">Lead investigative reports on urban development, environmental policy, and social equity in New South Wales.</w:t>
      </w:r>
    </w:p>
    <w:p>
      <w:pPr>
        <w:numPr>
          <w:ilvl w:val="0"/>
          <w:numId w:val="1001"/>
        </w:numPr>
        <w:pStyle w:val="Compact"/>
      </w:pPr>
      <w:r>
        <w:t xml:space="preserve">Collaborated with editors to produce daily news content for print and digital platforms, ensuring accuracy and adherence to Australian journalistic standards.</w:t>
      </w:r>
    </w:p>
    <w:p>
      <w:pPr>
        <w:numPr>
          <w:ilvl w:val="0"/>
          <w:numId w:val="1001"/>
        </w:numPr>
        <w:pStyle w:val="Compact"/>
      </w:pPr>
      <w:r>
        <w:t xml:space="preserve">Conducted in-depth interviews with politicians, community leaders, and experts to provide nuanced coverage of local issues.</w:t>
      </w:r>
    </w:p>
    <w:p>
      <w:pPr>
        <w:numPr>
          <w:ilvl w:val="0"/>
          <w:numId w:val="1001"/>
        </w:numPr>
        <w:pStyle w:val="Compact"/>
      </w:pPr>
      <w:r>
        <w:t xml:space="preserve">Won the 2021 MEAA (Media Entertainment &amp; Arts Alliance) Award for Excellence in Regional Journalism for a series on climate resilience in coastal communities.</w:t>
      </w:r>
    </w:p>
    <w:bookmarkEnd w:id="22"/>
    <w:bookmarkStart w:id="23" w:name="reporter"/>
    <w:p>
      <w:pPr>
        <w:pStyle w:val="Heading3"/>
      </w:pPr>
      <w:r>
        <w:t xml:space="preserve">Reporter</w:t>
      </w:r>
    </w:p>
    <w:p>
      <w:pPr>
        <w:pStyle w:val="FirstParagraph"/>
      </w:pPr>
      <w:r>
        <w:rPr>
          <w:iCs/>
          <w:i/>
        </w:rPr>
        <w:t xml:space="preserve">ABC News Sydney Bureau</w:t>
      </w:r>
      <w:r>
        <w:t xml:space="preserve"> </w:t>
      </w:r>
      <w:r>
        <w:t xml:space="preserve">| Sydney, Australia | February 2016 – December 2018</w:t>
      </w:r>
    </w:p>
    <w:p>
      <w:pPr>
        <w:numPr>
          <w:ilvl w:val="0"/>
          <w:numId w:val="1002"/>
        </w:numPr>
        <w:pStyle w:val="Compact"/>
      </w:pPr>
      <w:r>
        <w:t xml:space="preserve">Produced breaking news content for national radio and television broadcasts, focusing on community and political developments in the eastern seaboard.</w:t>
      </w:r>
    </w:p>
    <w:p>
      <w:pPr>
        <w:numPr>
          <w:ilvl w:val="0"/>
          <w:numId w:val="1002"/>
        </w:numPr>
        <w:pStyle w:val="Compact"/>
      </w:pPr>
      <w:r>
        <w:t xml:space="preserve">Contributed to live coverage of major events, including the Sydney New Year’s Eve celebrations and state election debates.</w:t>
      </w:r>
    </w:p>
    <w:p>
      <w:pPr>
        <w:numPr>
          <w:ilvl w:val="0"/>
          <w:numId w:val="1002"/>
        </w:numPr>
        <w:pStyle w:val="Compact"/>
      </w:pPr>
      <w:r>
        <w:t xml:space="preserve">Developed multimedia storytelling techniques to engage audiences through podcasts, social media posts, and interactive web content.</w:t>
      </w:r>
    </w:p>
    <w:p>
      <w:pPr>
        <w:numPr>
          <w:ilvl w:val="0"/>
          <w:numId w:val="1002"/>
        </w:numPr>
        <w:pStyle w:val="Compact"/>
      </w:pPr>
      <w:r>
        <w:t xml:space="preserve">Promoted transparency in public policy by investigating local government operations and publishing findings in partnership with Australian watchdog organizations.</w:t>
      </w:r>
    </w:p>
    <w:bookmarkEnd w:id="23"/>
    <w:bookmarkStart w:id="24" w:name="freelance-correspondent"/>
    <w:p>
      <w:pPr>
        <w:pStyle w:val="Heading3"/>
      </w:pPr>
      <w:r>
        <w:t xml:space="preserve">Freelance Correspondent</w:t>
      </w:r>
    </w:p>
    <w:p>
      <w:pPr>
        <w:pStyle w:val="FirstParagraph"/>
      </w:pPr>
      <w:r>
        <w:rPr>
          <w:iCs/>
          <w:i/>
        </w:rPr>
        <w:t xml:space="preserve">Various Publications</w:t>
      </w:r>
      <w:r>
        <w:t xml:space="preserve"> </w:t>
      </w:r>
      <w:r>
        <w:t xml:space="preserve">| Sydney, Australia | July 2014 – January 2016</w:t>
      </w:r>
    </w:p>
    <w:p>
      <w:pPr>
        <w:numPr>
          <w:ilvl w:val="0"/>
          <w:numId w:val="1003"/>
        </w:numPr>
        <w:pStyle w:val="Compact"/>
      </w:pPr>
      <w:r>
        <w:t xml:space="preserve">Sold investigative pieces to national and regional outlets, including The Guardian Australia and The Conversation.</w:t>
      </w:r>
    </w:p>
    <w:p>
      <w:pPr>
        <w:numPr>
          <w:ilvl w:val="0"/>
          <w:numId w:val="1003"/>
        </w:numPr>
        <w:pStyle w:val="Compact"/>
      </w:pPr>
      <w:r>
        <w:t xml:space="preserve">Focused on human interest stories, highlighting cultural diversity and social challenges faced by Sydney’s multicultural communities.</w:t>
      </w:r>
    </w:p>
    <w:p>
      <w:pPr>
        <w:numPr>
          <w:ilvl w:val="0"/>
          <w:numId w:val="1003"/>
        </w:numPr>
        <w:pStyle w:val="Compact"/>
      </w:pPr>
      <w:r>
        <w:t xml:space="preserve">Utilized data journalism techniques to analyze trends in housing, education, and healthcare in New South Wales.</w:t>
      </w:r>
    </w:p>
    <w:bookmarkEnd w:id="24"/>
    <w:bookmarkEnd w:id="25"/>
    <w:bookmarkStart w:id="26" w:name="education"/>
    <w:p>
      <w:pPr>
        <w:pStyle w:val="Heading2"/>
      </w:pPr>
      <w:r>
        <w:t xml:space="preserve">Education</w:t>
      </w:r>
    </w:p>
    <w:p>
      <w:pPr>
        <w:pStyle w:val="FirstParagraph"/>
      </w:pPr>
      <w:r>
        <w:rPr>
          <w:bCs/>
          <w:b/>
        </w:rPr>
        <w:t xml:space="preserve">Bachelor of Journalism (Honours)</w:t>
      </w:r>
    </w:p>
    <w:p>
      <w:pPr>
        <w:pStyle w:val="BodyText"/>
      </w:pPr>
      <w:r>
        <w:rPr>
          <w:iCs/>
          <w:i/>
        </w:rPr>
        <w:t xml:space="preserve">University of Technology Sydney (UTS)</w:t>
      </w:r>
      <w:r>
        <w:t xml:space="preserve"> </w:t>
      </w:r>
      <w:r>
        <w:t xml:space="preserve">| Sydney, Australia | Graduated 2014</w:t>
      </w:r>
    </w:p>
    <w:p>
      <w:pPr>
        <w:numPr>
          <w:ilvl w:val="0"/>
          <w:numId w:val="1004"/>
        </w:numPr>
        <w:pStyle w:val="Compact"/>
      </w:pPr>
      <w:r>
        <w:t xml:space="preserve">Specialized in digital journalism and media ethics, with a focus on Australian media practices.</w:t>
      </w:r>
    </w:p>
    <w:p>
      <w:pPr>
        <w:numPr>
          <w:ilvl w:val="0"/>
          <w:numId w:val="1004"/>
        </w:numPr>
        <w:pStyle w:val="Compact"/>
      </w:pPr>
      <w:r>
        <w:t xml:space="preserve">Published research on the impact of social media on public trust in news during my final year.</w:t>
      </w:r>
    </w:p>
    <w:bookmarkEnd w:id="26"/>
    <w:bookmarkStart w:id="27" w:name="skills"/>
    <w:p>
      <w:pPr>
        <w:pStyle w:val="Heading2"/>
      </w:pPr>
      <w:r>
        <w:t xml:space="preserve">Skills</w:t>
      </w:r>
    </w:p>
    <w:p>
      <w:pPr>
        <w:numPr>
          <w:ilvl w:val="0"/>
          <w:numId w:val="1005"/>
        </w:numPr>
        <w:pStyle w:val="Compact"/>
      </w:pPr>
      <w:r>
        <w:rPr>
          <w:bCs/>
          <w:b/>
        </w:rPr>
        <w:t xml:space="preserve">Writing &amp; Editing:</w:t>
      </w:r>
      <w:r>
        <w:t xml:space="preserve"> </w:t>
      </w:r>
      <w:r>
        <w:t xml:space="preserve">Proficient in news writing, feature articles, and multimedia storytelling. Experienced in editing content for clarity, tone, and adherence to Australian journalistic guidelines.</w:t>
      </w:r>
    </w:p>
    <w:p>
      <w:pPr>
        <w:numPr>
          <w:ilvl w:val="0"/>
          <w:numId w:val="1005"/>
        </w:numPr>
        <w:pStyle w:val="Compact"/>
      </w:pPr>
      <w:r>
        <w:rPr>
          <w:bCs/>
          <w:b/>
        </w:rPr>
        <w:t xml:space="preserve">Research:</w:t>
      </w:r>
      <w:r>
        <w:t xml:space="preserve"> </w:t>
      </w:r>
      <w:r>
        <w:t xml:space="preserve">Skilled in fact-checking, data analysis, and using digital tools (e.g., Google Analytics, Canva) to enhance reporting accuracy.</w:t>
      </w:r>
    </w:p>
    <w:p>
      <w:pPr>
        <w:numPr>
          <w:ilvl w:val="0"/>
          <w:numId w:val="1005"/>
        </w:numPr>
        <w:pStyle w:val="Compact"/>
      </w:pPr>
      <w:r>
        <w:rPr>
          <w:bCs/>
          <w:b/>
        </w:rPr>
        <w:t xml:space="preserve">Interviewing:</w:t>
      </w:r>
      <w:r>
        <w:t xml:space="preserve"> </w:t>
      </w:r>
      <w:r>
        <w:t xml:space="preserve">Adept at conducting structured and unstructured interviews with public figures, experts, and everyday citizens.</w:t>
      </w:r>
    </w:p>
    <w:p>
      <w:pPr>
        <w:numPr>
          <w:ilvl w:val="0"/>
          <w:numId w:val="1005"/>
        </w:numPr>
        <w:pStyle w:val="Compact"/>
      </w:pPr>
      <w:r>
        <w:rPr>
          <w:bCs/>
          <w:b/>
        </w:rPr>
        <w:t xml:space="preserve">Digital Platforms:</w:t>
      </w:r>
      <w:r>
        <w:t xml:space="preserve"> </w:t>
      </w:r>
      <w:r>
        <w:t xml:space="preserve">Familiar with SEO optimization, social media management (Twitter, Instagram), and content distribution for Australian audiences.</w:t>
      </w:r>
    </w:p>
    <w:p>
      <w:pPr>
        <w:numPr>
          <w:ilvl w:val="0"/>
          <w:numId w:val="1005"/>
        </w:numPr>
        <w:pStyle w:val="Compact"/>
      </w:pPr>
      <w:r>
        <w:rPr>
          <w:bCs/>
          <w:b/>
        </w:rPr>
        <w:t xml:space="preserve">Language:</w:t>
      </w:r>
      <w:r>
        <w:t xml:space="preserve"> </w:t>
      </w:r>
      <w:r>
        <w:t xml:space="preserve">Fluent in English. Proficient in basic French and Spanish for international reporting collaborations.</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Media, Entertainment &amp; Arts Alliance (MEAA), Australia’s largest media union.</w:t>
      </w:r>
    </w:p>
    <w:p>
      <w:pPr>
        <w:numPr>
          <w:ilvl w:val="0"/>
          <w:numId w:val="1006"/>
        </w:numPr>
        <w:pStyle w:val="Compact"/>
      </w:pPr>
      <w:r>
        <w:t xml:space="preserve">Active participant in the Australian Society of Journalists (ASJ) and local reporting workshops in Sydney.</w:t>
      </w:r>
    </w:p>
    <w:bookmarkEnd w:id="28"/>
    <w:bookmarkStart w:id="29" w:name="awards-recognition"/>
    <w:p>
      <w:pPr>
        <w:pStyle w:val="Heading2"/>
      </w:pPr>
      <w:r>
        <w:t xml:space="preserve">Awards &amp; Recognition</w:t>
      </w:r>
    </w:p>
    <w:p>
      <w:pPr>
        <w:numPr>
          <w:ilvl w:val="0"/>
          <w:numId w:val="1007"/>
        </w:numPr>
        <w:pStyle w:val="Compact"/>
      </w:pPr>
      <w:r>
        <w:t xml:space="preserve">2021 MEAA Excellence in Regional Journalism Award</w:t>
      </w:r>
    </w:p>
    <w:p>
      <w:pPr>
        <w:numPr>
          <w:ilvl w:val="0"/>
          <w:numId w:val="1007"/>
        </w:numPr>
        <w:pStyle w:val="Compact"/>
      </w:pPr>
      <w:r>
        <w:t xml:space="preserve">2019 Sydney Press Club Rising Star in Journalism</w:t>
      </w:r>
    </w:p>
    <w:p>
      <w:pPr>
        <w:numPr>
          <w:ilvl w:val="0"/>
          <w:numId w:val="1007"/>
        </w:numPr>
        <w:pStyle w:val="Compact"/>
      </w:pPr>
      <w:r>
        <w:t xml:space="preserve">Finalist, 2018 Walkley Awards for Investigative Reporting (Category: Local News)</w:t>
      </w:r>
    </w:p>
    <w:bookmarkEnd w:id="29"/>
    <w:bookmarkStart w:id="30" w:name="publications-projects"/>
    <w:p>
      <w:pPr>
        <w:pStyle w:val="Heading2"/>
      </w:pPr>
      <w:r>
        <w:t xml:space="preserve">Publications &amp; Projects</w:t>
      </w:r>
    </w:p>
    <w:p>
      <w:pPr>
        <w:pStyle w:val="FirstParagraph"/>
      </w:pPr>
      <w:r>
        <w:rPr>
          <w:bCs/>
          <w:b/>
        </w:rPr>
        <w:t xml:space="preserve">Investigative Series:</w:t>
      </w:r>
      <w:r>
        <w:t xml:space="preserve"> </w:t>
      </w:r>
      <w:r>
        <w:t xml:space="preserve">“Voices of the Harbour” (Sydney Daily News, 2020)</w:t>
      </w:r>
    </w:p>
    <w:p>
      <w:pPr>
        <w:numPr>
          <w:ilvl w:val="0"/>
          <w:numId w:val="1008"/>
        </w:numPr>
        <w:pStyle w:val="Compact"/>
      </w:pPr>
      <w:r>
        <w:t xml:space="preserve">Explored the impact of industrial development on Sydney’s coastal ecosystems and local communities.</w:t>
      </w:r>
    </w:p>
    <w:p>
      <w:pPr>
        <w:numPr>
          <w:ilvl w:val="0"/>
          <w:numId w:val="1008"/>
        </w:numPr>
        <w:pStyle w:val="Compact"/>
      </w:pPr>
      <w:r>
        <w:t xml:space="preserve">Collaborated with environmental scientists and indigenous leaders to ensure balanced reporting.</w:t>
      </w:r>
    </w:p>
    <w:p>
      <w:pPr>
        <w:pStyle w:val="FirstParagraph"/>
      </w:pPr>
      <w:r>
        <w:rPr>
          <w:bCs/>
          <w:b/>
        </w:rPr>
        <w:t xml:space="preserve">Podcast Series:</w:t>
      </w:r>
      <w:r>
        <w:t xml:space="preserve"> </w:t>
      </w:r>
      <w:r>
        <w:t xml:space="preserve">“Sydney Stories” (ABC News, 2018–2019)</w:t>
      </w:r>
    </w:p>
    <w:p>
      <w:pPr>
        <w:numPr>
          <w:ilvl w:val="0"/>
          <w:numId w:val="1009"/>
        </w:numPr>
        <w:pStyle w:val="Compact"/>
      </w:pPr>
      <w:r>
        <w:t xml:space="preserve">Produced monthly episodes featuring narratives from Sydney’s multicultural communities.</w:t>
      </w:r>
    </w:p>
    <w:p>
      <w:pPr>
        <w:numPr>
          <w:ilvl w:val="0"/>
          <w:numId w:val="1009"/>
        </w:numPr>
        <w:pStyle w:val="Compact"/>
      </w:pPr>
      <w:r>
        <w:t xml:space="preserve">Audience engagement metrics exceeded 50,000 listens per episode.</w:t>
      </w:r>
    </w:p>
    <w:bookmarkEnd w:id="30"/>
    <w:bookmarkStart w:id="31" w:name="additional-information"/>
    <w:p>
      <w:pPr>
        <w:pStyle w:val="Heading2"/>
      </w:pPr>
      <w:r>
        <w:t xml:space="preserve">Additional Information</w:t>
      </w:r>
    </w:p>
    <w:p>
      <w:pPr>
        <w:pStyle w:val="FirstParagraph"/>
      </w:pPr>
      <w:r>
        <w:t xml:space="preserve">Passionate about using journalism to foster social change and bridge gaps between communities in Australia Sydney. Committed to upholding the highest standards of integrity, fairness, and accountability in all reporting endeavors.</w:t>
      </w:r>
    </w:p>
    <w:p>
      <w:pPr>
        <w:pStyle w:val="BodyText"/>
      </w:pPr>
      <w:r>
        <w:rPr>
          <w:iCs/>
          <w:i/>
        </w:rPr>
        <w:t xml:space="preserve">Curriculum Vitae for Journalist |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Australia Sydney</dc:title>
  <dc:creator/>
  <dc:language>en</dc:language>
  <cp:keywords/>
  <dcterms:created xsi:type="dcterms:W3CDTF">2026-07-21T10:37:05Z</dcterms:created>
  <dcterms:modified xsi:type="dcterms:W3CDTF">2026-07-21T10:37:05Z</dcterms:modified>
</cp:coreProperties>
</file>

<file path=docProps/custom.xml><?xml version="1.0" encoding="utf-8"?>
<Properties xmlns="http://schemas.openxmlformats.org/officeDocument/2006/custom-properties" xmlns:vt="http://schemas.openxmlformats.org/officeDocument/2006/docPropsVTypes"/>
</file>