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0638117fe206e0e3764281b3b1a57cd4dead169"/>
    <w:p>
      <w:pPr>
        <w:pStyle w:val="Heading2"/>
      </w:pPr>
      <w:r>
        <w:t xml:space="preserve">Journalist Specializing in Brazil Brasília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Pedro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joaopedro.silva@journalistbr.com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Distrito Federal,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focus on political and social issues in Brazil. Based in Brasília, the capital city of Brazil, I have built a career covering national policy debates, government reforms, and cultural developments that shape the Brazilian landscape. My work as a journalist in Brazil Brasília has been rooted in providing accurate, timely reporting to local and international audiences. With a strong understanding of Brazilian media dynamics and a commitment to ethical journalism, I aim to deliver impactful stories that inform and engage readers.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Correio Braziliense (Brasília, Brazil)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political corruption, government contracts, and public policy in Brasília, contributing to the newspaper's reputation as a leading source of accountability journalism.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such as BBC and CNN to cover major events in Brazil, including presidential elections and legislative reforms.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 (videos, podcasts, and articles) tailored for digital platforms, increasing online engagement by 40% within two years.</w:t>
      </w:r>
    </w:p>
    <w:p>
      <w:pPr>
        <w:numPr>
          <w:ilvl w:val="0"/>
          <w:numId w:val="1001"/>
        </w:numPr>
        <w:pStyle w:val="Compact"/>
      </w:pPr>
      <w:r>
        <w:t xml:space="preserve">Regularly interviewed high-profile political figures, including members of the Brazilian Congress and federal agencies in Brasília.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O Estado de S.Paulo (Brasília, Brazil)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Wrote in-depth analyses of Brasília's urban development projects, highlighting challenges and opportunities for sustainable growth.</w:t>
      </w:r>
    </w:p>
    <w:p>
      <w:pPr>
        <w:numPr>
          <w:ilvl w:val="0"/>
          <w:numId w:val="1002"/>
        </w:numPr>
        <w:pStyle w:val="Compact"/>
      </w:pPr>
      <w:r>
        <w:t xml:space="preserve">Covered the 2016 impeachment process of President Dilma Rousseff, providing critical insights into the political climate in Brazil.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on Brazilian culture, focusing on Brasília's unique architecture and social dynamics.</w:t>
      </w:r>
    </w:p>
    <w:bookmarkEnd w:id="23"/>
    <w:bookmarkStart w:id="24" w:name="jr.-reporter"/>
    <w:p>
      <w:pPr>
        <w:pStyle w:val="Heading3"/>
      </w:pPr>
      <w:r>
        <w:t xml:space="preserve">Jr. Reporter</w:t>
      </w:r>
    </w:p>
    <w:p>
      <w:pPr>
        <w:pStyle w:val="FirstParagraph"/>
      </w:pPr>
      <w:r>
        <w:rPr>
          <w:bCs/>
          <w:b/>
        </w:rPr>
        <w:t xml:space="preserve">TV Globo – Brasília Bureau (Brasília, Brazil)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Produced and edited news segments for national broadcasts, focusing on federal government activities and legislative updates.</w:t>
      </w:r>
    </w:p>
    <w:p>
      <w:pPr>
        <w:numPr>
          <w:ilvl w:val="0"/>
          <w:numId w:val="1003"/>
        </w:numPr>
        <w:pStyle w:val="Compact"/>
      </w:pPr>
      <w:r>
        <w:t xml:space="preserve">Conducted interviews with journalists, academics, and public officials in Brasília to provide context for complex political issues.</w:t>
      </w:r>
    </w:p>
    <w:p>
      <w:pPr>
        <w:numPr>
          <w:ilvl w:val="0"/>
          <w:numId w:val="1003"/>
        </w:numPr>
        <w:pStyle w:val="Compact"/>
      </w:pPr>
      <w:r>
        <w:t xml:space="preserve">Assisted in the coverage of major events such as the 2014 FIFA World Cup and the 2016 Olympic Games, emphasizing their impact on Brazil's infrastructure.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s-degree-in-journalism"/>
    <w:p>
      <w:pPr>
        <w:pStyle w:val="Heading3"/>
      </w:pPr>
      <w:r>
        <w:t xml:space="preserve">Bachelor’s Degree in Journalism</w:t>
      </w:r>
    </w:p>
    <w:p>
      <w:pPr>
        <w:pStyle w:val="FirstParagraph"/>
      </w:pPr>
      <w:r>
        <w:rPr>
          <w:bCs/>
          <w:b/>
        </w:rPr>
        <w:t xml:space="preserve">Universidade de Brasília (UnB)</w:t>
      </w:r>
      <w:r>
        <w:br/>
      </w:r>
      <w:r>
        <w:t xml:space="preserve">Graduation: December 2011</w:t>
      </w:r>
    </w:p>
    <w:p>
      <w:pPr>
        <w:numPr>
          <w:ilvl w:val="0"/>
          <w:numId w:val="1004"/>
        </w:numPr>
        <w:pStyle w:val="Compact"/>
      </w:pPr>
      <w:r>
        <w:t xml:space="preserve">Specialized in political journalism and media ethics, with a thesis on the role of media in Brazilian democracy.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news agencies, gaining hands-on experience in reportage and editorial processes.</w:t>
      </w:r>
    </w:p>
    <w:bookmarkEnd w:id="26"/>
    <w:bookmarkStart w:id="27" w:name="masters-degree-in-communication"/>
    <w:p>
      <w:pPr>
        <w:pStyle w:val="Heading3"/>
      </w:pPr>
      <w:r>
        <w:t xml:space="preserve">Master’s Degree in Communication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  <w:r>
        <w:br/>
      </w:r>
      <w:r>
        <w:t xml:space="preserve">Graduation: December 2015</w:t>
      </w:r>
    </w:p>
    <w:p>
      <w:pPr>
        <w:numPr>
          <w:ilvl w:val="0"/>
          <w:numId w:val="1005"/>
        </w:numPr>
        <w:pStyle w:val="Compact"/>
      </w:pPr>
      <w:r>
        <w:t xml:space="preserve">Focused on the intersection of journalism and digital technologies, exploring how media consumption patterns have evolved in Brazil.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influence of social media in shaping public opinion during political campaigns.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feature stories, and editorial content tailored to Brazilian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Research:</w:t>
      </w:r>
      <w:r>
        <w:t xml:space="preserve"> </w:t>
      </w:r>
      <w:r>
        <w:t xml:space="preserve">Skilled in uncovering facts through interviews, document analysis, and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Experienced in content creation for websites, social media platforms (Facebook, Twitter), and multimedia storytelling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Political Analysis:</w:t>
      </w:r>
      <w:r>
        <w:t xml:space="preserve"> </w:t>
      </w:r>
      <w:r>
        <w:t xml:space="preserve">Deep understanding of Brazil’s political system, with a focus on Brasília’s role as the seat of government.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(native), English (fluent), and Spanish (intermediate).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Journalism Ethics and Law in Brazil</w:t>
      </w:r>
      <w:r>
        <w:t xml:space="preserve"> </w:t>
      </w:r>
      <w:r>
        <w:t xml:space="preserve">– Instituto Cidadania Jornalística,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Journalism Workshop</w:t>
      </w:r>
      <w:r>
        <w:t xml:space="preserve"> </w:t>
      </w:r>
      <w:r>
        <w:t xml:space="preserve">– Google News Initiative,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Data Visualization for Media</w:t>
      </w:r>
      <w:r>
        <w:t xml:space="preserve"> </w:t>
      </w:r>
      <w:r>
        <w:t xml:space="preserve">– Coursera (University of London), 2021.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Brazilian Association of Investigative Journalism (ABRAJI)</w:t>
      </w:r>
    </w:p>
    <w:p>
      <w:pPr>
        <w:numPr>
          <w:ilvl w:val="0"/>
          <w:numId w:val="1008"/>
        </w:numPr>
        <w:pStyle w:val="Compact"/>
      </w:pPr>
      <w:r>
        <w:t xml:space="preserve">Member of the National Union of Journalists (UNJ)</w:t>
      </w:r>
    </w:p>
    <w:p>
      <w:pPr>
        <w:numPr>
          <w:ilvl w:val="0"/>
          <w:numId w:val="1008"/>
        </w:numPr>
        <w:pStyle w:val="Compact"/>
      </w:pPr>
      <w:r>
        <w:t xml:space="preserve">Contributor to the Latin American Journalism Center (CLAJ) network</w:t>
      </w:r>
    </w:p>
    <w:bookmarkEnd w:id="31"/>
    <w:bookmarkStart w:id="32" w:name="publications-highlights"/>
    <w:p>
      <w:pPr>
        <w:pStyle w:val="Heading2"/>
      </w:pPr>
      <w:r>
        <w:t xml:space="preserve">Publications &amp; Highlights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"The Hidden Costs of Brasília's Expansion"</w:t>
      </w:r>
      <w:r>
        <w:t xml:space="preserve"> </w:t>
      </w:r>
      <w:r>
        <w:t xml:space="preserve">– Published in Correio Braziliense, 2019. Analyzed the environmental and social impacts of urban growth in Brazil’s capital.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"Brazil's Political Landscape: A Journalist’s Perspective"</w:t>
      </w:r>
      <w:r>
        <w:t xml:space="preserve"> </w:t>
      </w:r>
      <w:r>
        <w:t xml:space="preserve">– Featured in O Estado de S.Paulo, 2017. Explored the challenges facing democratic institutions in Brazil.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"Behind the Scenes of the 2016 Olympics"</w:t>
      </w:r>
      <w:r>
        <w:t xml:space="preserve"> </w:t>
      </w:r>
      <w:r>
        <w:t xml:space="preserve">– TV Globo documentary, 2016. Highlighted logistical and cultural aspects of hosting the event in Rio de Janeiro and Brasília.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Brazil Brasília are willing to provide references.</w:t>
      </w:r>
    </w:p>
    <w:p>
      <w:pPr>
        <w:pStyle w:val="BodyText"/>
      </w:pPr>
      <w:r>
        <w:t xml:space="preserve">This Curriculum Vitae is tailored for a journalist specializing in Brazil Brasília, emphasizing expertise in political reporting, media ethics, and digital storytelling within the Brazilian context.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Brazil Brasília</dc:title>
  <dc:creator/>
  <dc:language>en</dc:language>
  <cp:keywords/>
  <dcterms:created xsi:type="dcterms:W3CDTF">2025-12-11T00:24:31Z</dcterms:created>
  <dcterms:modified xsi:type="dcterms:W3CDTF">2025-12-11T00:24:31Z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