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Zhang Wei</w:t>
      </w:r>
      <w:r>
        <w:br/>
      </w:r>
      <w:r>
        <w:rPr>
          <w:bCs/>
          <w:b/>
        </w:rPr>
        <w:t xml:space="preserve">Email:</w:t>
      </w:r>
      <w:r>
        <w:t xml:space="preserve"> </w:t>
      </w:r>
      <w:r>
        <w:t xml:space="preserve">zhangwei.journalist@example.com</w:t>
      </w:r>
      <w:r>
        <w:br/>
      </w:r>
      <w:r>
        <w:rPr>
          <w:bCs/>
          <w:b/>
        </w:rPr>
        <w:t xml:space="preserve">Phone:</w:t>
      </w:r>
      <w:r>
        <w:t xml:space="preserve"> </w:t>
      </w:r>
      <w:r>
        <w:t xml:space="preserve">+86 10 8765 4321</w:t>
      </w:r>
      <w:r>
        <w:br/>
      </w:r>
      <w:r>
        <w:rPr>
          <w:bCs/>
          <w:b/>
        </w:rPr>
        <w:t xml:space="preserve">Address:</w:t>
      </w:r>
      <w:r>
        <w:t xml:space="preserve"> </w:t>
      </w:r>
      <w:r>
        <w:t xml:space="preserve">Chaoyang District, Beijing, China</w:t>
      </w:r>
    </w:p>
    <w:bookmarkEnd w:id="20"/>
    <w:bookmarkStart w:id="21" w:name="professional-summary"/>
    <w:p>
      <w:pPr>
        <w:pStyle w:val="Heading2"/>
      </w:pPr>
      <w:r>
        <w:t xml:space="preserve">Professional Summary</w:t>
      </w:r>
    </w:p>
    <w:p>
      <w:pPr>
        <w:pStyle w:val="FirstParagraph"/>
      </w:pPr>
      <w:r>
        <w:t xml:space="preserve">A dedicated and experienced journalist with over a decade of expertise in reporting on current affairs, politics, culture, and societal developments in China. Based in Beijing, I have cultivated a deep understanding of the media landscape in this dynamic city. My work focuses on delivering accurate, culturally sensitive, and impactful storytelling that aligns with the evolving needs of both domestic and international audiences. With a strong commitment to ethical journalism and a passion for uncovering stories that shape China's narrative, I aim to contribute to meaningful discourse through my reporting.</w:t>
      </w:r>
    </w:p>
    <w:bookmarkEnd w:id="21"/>
    <w:bookmarkStart w:id="25" w:name="work-experience"/>
    <w:p>
      <w:pPr>
        <w:pStyle w:val="Heading2"/>
      </w:pPr>
      <w:r>
        <w:t xml:space="preserve">Work Experience</w:t>
      </w:r>
    </w:p>
    <w:bookmarkStart w:id="22" w:name="senior-correspondent"/>
    <w:p>
      <w:pPr>
        <w:pStyle w:val="Heading3"/>
      </w:pPr>
      <w:r>
        <w:rPr>
          <w:bCs/>
          <w:b/>
        </w:rPr>
        <w:t xml:space="preserve">Senior Correspondent</w:t>
      </w:r>
    </w:p>
    <w:p>
      <w:pPr>
        <w:pStyle w:val="FirstParagraph"/>
      </w:pPr>
      <w:r>
        <w:rPr>
          <w:iCs/>
          <w:i/>
        </w:rPr>
        <w:t xml:space="preserve">China Daily, Beijing, China</w:t>
      </w:r>
    </w:p>
    <w:p>
      <w:pPr>
        <w:numPr>
          <w:ilvl w:val="0"/>
          <w:numId w:val="1001"/>
        </w:numPr>
        <w:pStyle w:val="Compact"/>
      </w:pPr>
      <w:r>
        <w:t xml:space="preserve">Lead investigative reporting on economic policies and their impact on Beijing's urban development.</w:t>
      </w:r>
    </w:p>
    <w:p>
      <w:pPr>
        <w:numPr>
          <w:ilvl w:val="0"/>
          <w:numId w:val="1001"/>
        </w:numPr>
        <w:pStyle w:val="Compact"/>
      </w:pPr>
      <w:r>
        <w:t xml:space="preserve">Covered major political events, including the National People's Congress and local government initiatives.</w:t>
      </w:r>
    </w:p>
    <w:p>
      <w:pPr>
        <w:numPr>
          <w:ilvl w:val="0"/>
          <w:numId w:val="1001"/>
        </w:numPr>
        <w:pStyle w:val="Compact"/>
      </w:pPr>
      <w:r>
        <w:t xml:space="preserve">Collaborated with international teams to produce bilingual content for global audiences, ensuring cultural and linguistic accuracy.</w:t>
      </w:r>
    </w:p>
    <w:p>
      <w:pPr>
        <w:numPr>
          <w:ilvl w:val="0"/>
          <w:numId w:val="1001"/>
        </w:numPr>
        <w:pStyle w:val="Compact"/>
      </w:pPr>
      <w:r>
        <w:t xml:space="preserve">Published over 50 articles on social issues, including education reform and environmental sustainability in Beijing.</w:t>
      </w:r>
    </w:p>
    <w:bookmarkEnd w:id="22"/>
    <w:bookmarkStart w:id="23" w:name="reporter"/>
    <w:p>
      <w:pPr>
        <w:pStyle w:val="Heading3"/>
      </w:pPr>
      <w:r>
        <w:rPr>
          <w:bCs/>
          <w:b/>
        </w:rPr>
        <w:t xml:space="preserve">Reporter</w:t>
      </w:r>
    </w:p>
    <w:p>
      <w:pPr>
        <w:pStyle w:val="FirstParagraph"/>
      </w:pPr>
      <w:r>
        <w:rPr>
          <w:iCs/>
          <w:i/>
        </w:rPr>
        <w:t xml:space="preserve">Xinhua News Agency, Beijing, China</w:t>
      </w:r>
    </w:p>
    <w:p>
      <w:pPr>
        <w:numPr>
          <w:ilvl w:val="0"/>
          <w:numId w:val="1002"/>
        </w:numPr>
        <w:pStyle w:val="Compact"/>
      </w:pPr>
      <w:r>
        <w:t xml:space="preserve">Reported on cultural events such as the Beijing International Film Festival and the China Art Festival.</w:t>
      </w:r>
    </w:p>
    <w:p>
      <w:pPr>
        <w:numPr>
          <w:ilvl w:val="0"/>
          <w:numId w:val="1002"/>
        </w:numPr>
        <w:pStyle w:val="Compact"/>
      </w:pPr>
      <w:r>
        <w:t xml:space="preserve">Produced multimedia content integrating video and audio to enhance storytelling for digital platforms.</w:t>
      </w:r>
    </w:p>
    <w:p>
      <w:pPr>
        <w:numPr>
          <w:ilvl w:val="0"/>
          <w:numId w:val="1002"/>
        </w:numPr>
        <w:pStyle w:val="Compact"/>
      </w:pPr>
      <w:r>
        <w:t xml:space="preserve">Contributed to special editions covering historical milestones, including the 70th anniversary of the People's Republic of China.</w:t>
      </w:r>
    </w:p>
    <w:bookmarkEnd w:id="23"/>
    <w:bookmarkStart w:id="24" w:name="freelance-journalist"/>
    <w:p>
      <w:pPr>
        <w:pStyle w:val="Heading3"/>
      </w:pPr>
      <w:r>
        <w:rPr>
          <w:bCs/>
          <w:b/>
        </w:rPr>
        <w:t xml:space="preserve">Freelance Journalist</w:t>
      </w:r>
    </w:p>
    <w:p>
      <w:pPr>
        <w:pStyle w:val="FirstParagraph"/>
      </w:pPr>
      <w:r>
        <w:rPr>
          <w:iCs/>
          <w:i/>
        </w:rPr>
        <w:t xml:space="preserve">Various International Outlets, Beijing, China</w:t>
      </w:r>
    </w:p>
    <w:p>
      <w:pPr>
        <w:numPr>
          <w:ilvl w:val="0"/>
          <w:numId w:val="1003"/>
        </w:numPr>
        <w:pStyle w:val="Compact"/>
      </w:pPr>
      <w:r>
        <w:t xml:space="preserve">Provided in-depth analysis on geopolitical developments affecting China's foreign policy.</w:t>
      </w:r>
    </w:p>
    <w:p>
      <w:pPr>
        <w:numPr>
          <w:ilvl w:val="0"/>
          <w:numId w:val="1003"/>
        </w:numPr>
        <w:pStyle w:val="Compact"/>
      </w:pPr>
      <w:r>
        <w:t xml:space="preserve">Covered the 2022 Beijing Winter Olympics, focusing on athlete stories and cultural symbolism.</w:t>
      </w:r>
    </w:p>
    <w:p>
      <w:pPr>
        <w:numPr>
          <w:ilvl w:val="0"/>
          <w:numId w:val="1003"/>
        </w:numPr>
        <w:pStyle w:val="Compact"/>
      </w:pPr>
      <w:r>
        <w:t xml:space="preserve">Contributed to English-language publications such as The Diplomat and South China Morning Post, highlighting Beijing's role in global innovation.</w:t>
      </w:r>
    </w:p>
    <w:bookmarkEnd w:id="24"/>
    <w:bookmarkEnd w:id="25"/>
    <w:bookmarkStart w:id="27" w:name="education"/>
    <w:p>
      <w:pPr>
        <w:pStyle w:val="Heading2"/>
      </w:pPr>
      <w:r>
        <w:t xml:space="preserve">Education</w:t>
      </w:r>
    </w:p>
    <w:bookmarkStart w:id="26" w:name="bachelor-of-arts-in-journalism"/>
    <w:p>
      <w:pPr>
        <w:pStyle w:val="Heading3"/>
      </w:pPr>
      <w:r>
        <w:rPr>
          <w:bCs/>
          <w:b/>
        </w:rPr>
        <w:t xml:space="preserve">Bachelor of Arts in Journalism</w:t>
      </w:r>
    </w:p>
    <w:p>
      <w:pPr>
        <w:pStyle w:val="FirstParagraph"/>
      </w:pPr>
      <w:r>
        <w:rPr>
          <w:iCs/>
          <w:i/>
        </w:rPr>
        <w:t xml:space="preserve">Peking University, Beijing, China</w:t>
      </w:r>
    </w:p>
    <w:p>
      <w:pPr>
        <w:numPr>
          <w:ilvl w:val="0"/>
          <w:numId w:val="1004"/>
        </w:numPr>
        <w:pStyle w:val="Compact"/>
      </w:pPr>
      <w:r>
        <w:t xml:space="preserve">Graduated with honors, specializing in media ethics and digital journalism.</w:t>
      </w:r>
    </w:p>
    <w:p>
      <w:pPr>
        <w:numPr>
          <w:ilvl w:val="0"/>
          <w:numId w:val="1004"/>
        </w:numPr>
        <w:pStyle w:val="Compact"/>
      </w:pPr>
      <w:r>
        <w:t xml:space="preserve">Participated in the university's exchange program with Columbia University's School of Journalism.</w:t>
      </w:r>
    </w:p>
    <w:bookmarkEnd w:id="26"/>
    <w:bookmarkEnd w:id="27"/>
    <w:bookmarkStart w:id="28" w:name="skills"/>
    <w:p>
      <w:pPr>
        <w:pStyle w:val="Heading2"/>
      </w:pPr>
      <w:r>
        <w:t xml:space="preserve">Skills</w:t>
      </w:r>
    </w:p>
    <w:p>
      <w:pPr>
        <w:numPr>
          <w:ilvl w:val="0"/>
          <w:numId w:val="1005"/>
        </w:numPr>
        <w:pStyle w:val="Compact"/>
      </w:pPr>
      <w:r>
        <w:rPr>
          <w:bCs/>
          <w:b/>
        </w:rPr>
        <w:t xml:space="preserve">Writing &amp; Editing:</w:t>
      </w:r>
      <w:r>
        <w:t xml:space="preserve"> </w:t>
      </w:r>
      <w:r>
        <w:t xml:space="preserve">Proficient in crafting news articles, features, and opinion pieces tailored to Chinese and international audiences.</w:t>
      </w:r>
    </w:p>
    <w:p>
      <w:pPr>
        <w:numPr>
          <w:ilvl w:val="0"/>
          <w:numId w:val="1005"/>
        </w:numPr>
        <w:pStyle w:val="Compact"/>
      </w:pPr>
      <w:r>
        <w:rPr>
          <w:bCs/>
          <w:b/>
        </w:rPr>
        <w:t xml:space="preserve">Research:</w:t>
      </w:r>
      <w:r>
        <w:t xml:space="preserve"> </w:t>
      </w:r>
      <w:r>
        <w:t xml:space="preserve">Skilled in analyzing government policies, economic data, and sociocultural trends relevant to Beijing's development.</w:t>
      </w:r>
    </w:p>
    <w:p>
      <w:pPr>
        <w:numPr>
          <w:ilvl w:val="0"/>
          <w:numId w:val="1005"/>
        </w:numPr>
        <w:pStyle w:val="Compact"/>
      </w:pPr>
      <w:r>
        <w:rPr>
          <w:bCs/>
          <w:b/>
        </w:rPr>
        <w:t xml:space="preserve">Multimedia Tools:</w:t>
      </w:r>
      <w:r>
        <w:t xml:space="preserve"> </w:t>
      </w:r>
      <w:r>
        <w:t xml:space="preserve">Experienced in using Adobe Premiere Pro for video editing and Canva for creating visual content.</w:t>
      </w:r>
    </w:p>
    <w:p>
      <w:pPr>
        <w:numPr>
          <w:ilvl w:val="0"/>
          <w:numId w:val="1005"/>
        </w:numPr>
        <w:pStyle w:val="Compact"/>
      </w:pPr>
      <w:r>
        <w:rPr>
          <w:bCs/>
          <w:b/>
        </w:rPr>
        <w:t xml:space="preserve">Languages:</w:t>
      </w:r>
      <w:r>
        <w:t xml:space="preserve"> </w:t>
      </w:r>
      <w:r>
        <w:t xml:space="preserve">Native Chinese (Mandarin), fluent in English, and basic proficiency in Japanese.</w:t>
      </w:r>
    </w:p>
    <w:bookmarkEnd w:id="28"/>
    <w:bookmarkStart w:id="29" w:name="languages"/>
    <w:p>
      <w:pPr>
        <w:pStyle w:val="Heading2"/>
      </w:pPr>
      <w:r>
        <w:t xml:space="preserve">Languages</w:t>
      </w:r>
    </w:p>
    <w:p>
      <w:pPr>
        <w:numPr>
          <w:ilvl w:val="0"/>
          <w:numId w:val="1006"/>
        </w:numPr>
        <w:pStyle w:val="Compact"/>
      </w:pPr>
      <w:r>
        <w:t xml:space="preserve">Mandarin Chinese (Native)</w:t>
      </w:r>
    </w:p>
    <w:p>
      <w:pPr>
        <w:numPr>
          <w:ilvl w:val="0"/>
          <w:numId w:val="1006"/>
        </w:numPr>
        <w:pStyle w:val="Compact"/>
      </w:pPr>
      <w:r>
        <w:t xml:space="preserve">English (Fluent)</w:t>
      </w:r>
    </w:p>
    <w:p>
      <w:pPr>
        <w:numPr>
          <w:ilvl w:val="0"/>
          <w:numId w:val="1006"/>
        </w:numPr>
        <w:pStyle w:val="Compact"/>
      </w:pPr>
      <w:r>
        <w:t xml:space="preserve">Japanese (Basic)</w:t>
      </w:r>
    </w:p>
    <w:bookmarkEnd w:id="29"/>
    <w:bookmarkStart w:id="30" w:name="certifications-awards"/>
    <w:p>
      <w:pPr>
        <w:pStyle w:val="Heading2"/>
      </w:pPr>
      <w:r>
        <w:t xml:space="preserve">Certifications &amp; Awards</w:t>
      </w:r>
    </w:p>
    <w:p>
      <w:pPr>
        <w:numPr>
          <w:ilvl w:val="0"/>
          <w:numId w:val="1007"/>
        </w:numPr>
        <w:pStyle w:val="Compact"/>
      </w:pPr>
      <w:r>
        <w:rPr>
          <w:bCs/>
          <w:b/>
        </w:rPr>
        <w:t xml:space="preserve">Journalism Ethics Certification</w:t>
      </w:r>
      <w:r>
        <w:t xml:space="preserve">, China National Association of Journalists, 2018.</w:t>
      </w:r>
    </w:p>
    <w:p>
      <w:pPr>
        <w:numPr>
          <w:ilvl w:val="0"/>
          <w:numId w:val="1007"/>
        </w:numPr>
        <w:pStyle w:val="Compact"/>
      </w:pPr>
      <w:r>
        <w:rPr>
          <w:bCs/>
          <w:b/>
        </w:rPr>
        <w:t xml:space="preserve">Outstanding Young Reporter Award</w:t>
      </w:r>
      <w:r>
        <w:t xml:space="preserve">, Beijing Press Union, 2019.</w:t>
      </w:r>
    </w:p>
    <w:p>
      <w:pPr>
        <w:numPr>
          <w:ilvl w:val="0"/>
          <w:numId w:val="1007"/>
        </w:numPr>
        <w:pStyle w:val="Compact"/>
      </w:pPr>
      <w:r>
        <w:rPr>
          <w:bCs/>
          <w:b/>
        </w:rPr>
        <w:t xml:space="preserve">Training in Digital Storytelling</w:t>
      </w:r>
      <w:r>
        <w:t xml:space="preserve">, Reuters Institute for the Study of Journalism, 2021.</w:t>
      </w:r>
    </w:p>
    <w:bookmarkEnd w:id="30"/>
    <w:bookmarkStart w:id="31" w:name="publications-projects"/>
    <w:p>
      <w:pPr>
        <w:pStyle w:val="Heading2"/>
      </w:pPr>
      <w:r>
        <w:t xml:space="preserve">Publications &amp; Projects</w:t>
      </w:r>
    </w:p>
    <w:p>
      <w:pPr>
        <w:numPr>
          <w:ilvl w:val="0"/>
          <w:numId w:val="1008"/>
        </w:numPr>
        <w:pStyle w:val="Compact"/>
      </w:pPr>
      <w:r>
        <w:rPr>
          <w:bCs/>
          <w:b/>
        </w:rPr>
        <w:t xml:space="preserve">"Beijing's Green Revolution: Sustainable Development in the Capital"</w:t>
      </w:r>
      <w:r>
        <w:t xml:space="preserve"> </w:t>
      </w:r>
      <w:r>
        <w:t xml:space="preserve">– Published in China Daily (March 2023).</w:t>
      </w:r>
    </w:p>
    <w:p>
      <w:pPr>
        <w:numPr>
          <w:ilvl w:val="0"/>
          <w:numId w:val="1008"/>
        </w:numPr>
        <w:pStyle w:val="Compact"/>
      </w:pPr>
      <w:r>
        <w:rPr>
          <w:bCs/>
          <w:b/>
        </w:rPr>
        <w:t xml:space="preserve">"The Role of Technology in Shaping Beijing's Future"</w:t>
      </w:r>
      <w:r>
        <w:t xml:space="preserve"> </w:t>
      </w:r>
      <w:r>
        <w:t xml:space="preserve">– Feature article for Xinhua News Agency (June 2022).</w:t>
      </w:r>
    </w:p>
    <w:p>
      <w:pPr>
        <w:numPr>
          <w:ilvl w:val="0"/>
          <w:numId w:val="1008"/>
        </w:numPr>
        <w:pStyle w:val="Compact"/>
      </w:pPr>
      <w:r>
        <w:rPr>
          <w:bCs/>
          <w:b/>
        </w:rPr>
        <w:t xml:space="preserve">"Cultural Crossroads: Stories from the Heart of China"</w:t>
      </w:r>
      <w:r>
        <w:t xml:space="preserve"> </w:t>
      </w:r>
      <w:r>
        <w:t xml:space="preserve">– A documentary series produced in collaboration with CCTV, focusing on Beijing's historical and modern narratives.</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China Press Association (CPA).</w:t>
      </w:r>
    </w:p>
    <w:p>
      <w:pPr>
        <w:numPr>
          <w:ilvl w:val="0"/>
          <w:numId w:val="1009"/>
        </w:numPr>
        <w:pStyle w:val="Compact"/>
      </w:pPr>
      <w:r>
        <w:t xml:space="preserve">Contributor to the Beijing Journalists Forum, an annual event for media professionals.</w:t>
      </w:r>
    </w:p>
    <w:p>
      <w:pPr>
        <w:numPr>
          <w:ilvl w:val="0"/>
          <w:numId w:val="1009"/>
        </w:numPr>
        <w:pStyle w:val="Compact"/>
      </w:pPr>
      <w:r>
        <w:t xml:space="preserve">Volunteer mentor at the Peking University School of Journalism, guiding aspiring students in ethical reporting and digital media.</w:t>
      </w:r>
    </w:p>
    <w:bookmarkEnd w:id="32"/>
    <w:bookmarkStart w:id="33" w:name="additional-information"/>
    <w:p>
      <w:pPr>
        <w:pStyle w:val="Heading2"/>
      </w:pPr>
      <w:r>
        <w:t xml:space="preserve">Additional Information</w:t>
      </w:r>
    </w:p>
    <w:p>
      <w:pPr>
        <w:pStyle w:val="FirstParagraph"/>
      </w:pPr>
      <w:r>
        <w:t xml:space="preserve">As a journalist in China Beijing, I am deeply committed to upholding the principles of truth, accuracy, and integrity. My work reflects a nuanced understanding of Beijing's unique position as both a historical capital and a modern global hub. I continuously adapt to the changing media landscape, ensuring that my reporting remains relevant and impactful for audiences across China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China Beijing</dc:title>
  <dc:creator/>
  <dc:language>en</dc:language>
  <cp:keywords/>
  <dcterms:created xsi:type="dcterms:W3CDTF">2026-07-20T08:15:50Z</dcterms:created>
  <dcterms:modified xsi:type="dcterms:W3CDTF">2026-07-20T08:15:50Z</dcterms:modified>
</cp:coreProperties>
</file>

<file path=docProps/custom.xml><?xml version="1.0" encoding="utf-8"?>
<Properties xmlns="http://schemas.openxmlformats.org/officeDocument/2006/custom-properties" xmlns:vt="http://schemas.openxmlformats.org/officeDocument/2006/docPropsVTypes"/>
</file>