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journalist with over a decade of expertise in reporting, writing, and producing content for both digital and print media. Specializing in political, cultural, and social issues in Germany Berlin, I have built a reputation for delivering insightful, fact-based journalism that resonates with diverse audiences. My work has been featured in leading German publications such as</w:t>
      </w:r>
      <w:r>
        <w:t xml:space="preserve"> </w:t>
      </w:r>
      <w:r>
        <w:rPr>
          <w:iCs/>
          <w:i/>
        </w:rPr>
        <w:t xml:space="preserve">Die Zeit</w:t>
      </w:r>
      <w:r>
        <w:t xml:space="preserve">,</w:t>
      </w:r>
      <w:r>
        <w:t xml:space="preserve"> </w:t>
      </w:r>
      <w:r>
        <w:rPr>
          <w:iCs/>
          <w:i/>
        </w:rPr>
        <w:t xml:space="preserve">Berliner Zeitung</w:t>
      </w:r>
      <w:r>
        <w:t xml:space="preserve">, and online platforms like</w:t>
      </w:r>
      <w:r>
        <w:t xml:space="preserve"> </w:t>
      </w:r>
      <w:r>
        <w:rPr>
          <w:iCs/>
          <w:i/>
        </w:rPr>
        <w:t xml:space="preserve">Der Tagesspiegel</w:t>
      </w:r>
      <w:r>
        <w:t xml:space="preserve">. With a strong understanding of the German media landscape and a commitment to ethical reporting, I aim to contribute meaningfully to the journalistic community in Berlin.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Der Tagesspiegel (Berlin, Germany)</w:t>
      </w:r>
      <w:r>
        <w:t xml:space="preserve"> </w:t>
      </w:r>
      <w:r>
        <w:t xml:space="preserve">| January 2018 – Present</w:t>
      </w:r>
      <w:r>
        <w:br/>
      </w:r>
      <w:r>
        <w:t xml:space="preserve">- Conducted in-depth investigations into political corruption and local governance in Berlin, resulting in multiple award-winning articles.</w:t>
      </w:r>
      <w:r>
        <w:br/>
      </w:r>
      <w:r>
        <w:t xml:space="preserve">- Collaborated with editorial teams to produce multimedia content, including podcasts and video reports, tailored for German-speaking audiences.</w:t>
      </w:r>
      <w:r>
        <w:br/>
      </w:r>
      <w:r>
        <w:t xml:space="preserve">- Authored opinion pieces on urban development policies, which sparked public debates and influenced local policy discussions.</w:t>
      </w:r>
      <w:r>
        <w:br/>
      </w:r>
      <w:r>
        <w:t xml:space="preserve">- Mentored junior journalists in research methodologies and ethical reporting practices specific to Germany.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German Publications (e.g., Die Welt, Spiegel Online)</w:t>
      </w:r>
      <w:r>
        <w:t xml:space="preserve"> </w:t>
      </w:r>
      <w:r>
        <w:t xml:space="preserve">| June 2015 – December 2017</w:t>
      </w:r>
      <w:r>
        <w:br/>
      </w:r>
      <w:r>
        <w:t xml:space="preserve">- Wrote and edited articles on cultural trends, social justice issues, and political developments in Germany Berlin.</w:t>
      </w:r>
      <w:r>
        <w:br/>
      </w:r>
      <w:r>
        <w:t xml:space="preserve">- Covered major events such as the Berlinale Film Festival and the annual German Federal Election, providing real-time analysis for international readers.</w:t>
      </w:r>
      <w:r>
        <w:br/>
      </w:r>
      <w:r>
        <w:t xml:space="preserve">- Developed a niche in reporting on refugee integration policies, earning recognition from media ethics committees.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iCs/>
          <w:i/>
        </w:rPr>
        <w:t xml:space="preserve">Berliner Zeitung (Berlin, Germany)</w:t>
      </w:r>
      <w:r>
        <w:t xml:space="preserve"> </w:t>
      </w:r>
      <w:r>
        <w:t xml:space="preserve">| September 2012 – May 2015</w:t>
      </w:r>
      <w:r>
        <w:br/>
      </w:r>
      <w:r>
        <w:t xml:space="preserve">- Focused on local news, including crime, education, and community events in Berlin neighborhoods.</w:t>
      </w:r>
      <w:r>
        <w:br/>
      </w:r>
      <w:r>
        <w:t xml:space="preserve">- Produced daily news segments for the newspaper’s digital platform and social media channels.</w:t>
      </w:r>
      <w:r>
        <w:br/>
      </w:r>
      <w:r>
        <w:t xml:space="preserve">- Built a strong network of sources within Berlin’s political and cultural circles.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journalism"/>
    <w:p>
      <w:pPr>
        <w:pStyle w:val="Heading3"/>
      </w:pPr>
      <w:r>
        <w:t xml:space="preserve">MSc in Journalism</w:t>
      </w:r>
    </w:p>
    <w:p>
      <w:pPr>
        <w:pStyle w:val="FirstParagraph"/>
      </w:pPr>
      <w:r>
        <w:rPr>
          <w:iCs/>
          <w:i/>
        </w:rPr>
        <w:t xml:space="preserve">University of Television and Film Munich (HFF Munich)</w:t>
      </w:r>
      <w:r>
        <w:t xml:space="preserve"> </w:t>
      </w:r>
      <w:r>
        <w:t xml:space="preserve">| Graduated 2011</w:t>
      </w:r>
      <w:r>
        <w:br/>
      </w:r>
      <w:r>
        <w:t xml:space="preserve">- Specialized in multimedia storytelling and German-language journalism.</w:t>
      </w:r>
      <w:r>
        <w:br/>
      </w:r>
      <w:r>
        <w:t xml:space="preserve">- Completed a thesis on "The Role of Media in Shaping Public Opinion in Germany Berlin."</w:t>
      </w:r>
    </w:p>
    <w:bookmarkEnd w:id="25"/>
    <w:bookmarkStart w:id="26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Freie Universität Berlin</w:t>
      </w:r>
      <w:r>
        <w:t xml:space="preserve"> </w:t>
      </w:r>
      <w:r>
        <w:t xml:space="preserve">| Graduated 2008</w:t>
      </w:r>
      <w:r>
        <w:br/>
      </w:r>
      <w:r>
        <w:t xml:space="preserve">- Focused on political systems and media studies, with a final project analyzing the impact of digital media on journalism in Germany.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Proficient in German (C1 level) and English (C2 level), with fluency in journalistic writing and editing.</w:t>
      </w:r>
    </w:p>
    <w:p>
      <w:pPr>
        <w:numPr>
          <w:ilvl w:val="0"/>
          <w:numId w:val="1001"/>
        </w:numPr>
        <w:pStyle w:val="Compact"/>
      </w:pPr>
      <w:r>
        <w:t xml:space="preserve">Expertise in investigative reporting, fact-checking, and source verification.</w:t>
      </w:r>
    </w:p>
    <w:p>
      <w:pPr>
        <w:numPr>
          <w:ilvl w:val="0"/>
          <w:numId w:val="1001"/>
        </w:numPr>
        <w:pStyle w:val="Compact"/>
      </w:pPr>
      <w:r>
        <w:t xml:space="preserve">Skilled in multimedia production, including video editing, audio recording, and graphic design using Adobe Creative Suite.</w:t>
      </w:r>
    </w:p>
    <w:p>
      <w:pPr>
        <w:numPr>
          <w:ilvl w:val="0"/>
          <w:numId w:val="1001"/>
        </w:numPr>
        <w:pStyle w:val="Compact"/>
      </w:pPr>
      <w:r>
        <w:t xml:space="preserve">Familiarity with German media regulations (e.g., Press Council of Germany) and ethical standards.</w:t>
      </w:r>
    </w:p>
    <w:p>
      <w:pPr>
        <w:numPr>
          <w:ilvl w:val="0"/>
          <w:numId w:val="1001"/>
        </w:numPr>
        <w:pStyle w:val="Compact"/>
      </w:pPr>
      <w:r>
        <w:t xml:space="preserve">Strong networking abilities within Berlin’s political and cultural sectors.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and under tight deadlines in fast-paced environments.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Spanish (Intermediate)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"Berlin’s Hidden Histories"</w:t>
      </w:r>
      <w:r>
        <w:t xml:space="preserve"> </w:t>
      </w:r>
      <w:r>
        <w:t xml:space="preserve">– A multimedia series exploring untold stories of Berlin’s diverse communities, published in 2019. This project was recognized with the German Journalism Award for Best Cultural Reporting.</w:t>
      </w:r>
    </w:p>
    <w:p>
      <w:pPr>
        <w:pStyle w:val="BodyText"/>
      </w:pPr>
      <w:r>
        <w:rPr>
          <w:bCs/>
          <w:b/>
        </w:rPr>
        <w:t xml:space="preserve">"The New Berlin"</w:t>
      </w:r>
      <w:r>
        <w:t xml:space="preserve"> </w:t>
      </w:r>
      <w:r>
        <w:t xml:space="preserve">– A podcast series analyzing post-reunification urban development, co-produced with</w:t>
      </w:r>
      <w:r>
        <w:t xml:space="preserve"> </w:t>
      </w:r>
      <w:r>
        <w:rPr>
          <w:iCs/>
          <w:i/>
        </w:rPr>
        <w:t xml:space="preserve">Radio Bremen</w:t>
      </w:r>
      <w:r>
        <w:t xml:space="preserve"> </w:t>
      </w:r>
      <w:r>
        <w:t xml:space="preserve">in 2020. Episodes were downloaded over 50,000 times and received critical acclaim.</w:t>
      </w:r>
    </w:p>
    <w:p>
      <w:pPr>
        <w:pStyle w:val="BodyText"/>
      </w:pPr>
      <w:r>
        <w:rPr>
          <w:bCs/>
          <w:b/>
        </w:rPr>
        <w:t xml:space="preserve">Freelance Portfolio:</w:t>
      </w:r>
      <w:r>
        <w:t xml:space="preserve"> </w:t>
      </w:r>
      <w:r>
        <w:t xml:space="preserve">[Insert Link to Online Portfolio or GitHub Repository]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Certificate in Digital Journalism, German Press Academy (2017)</w:t>
      </w:r>
    </w:p>
    <w:p>
      <w:pPr>
        <w:numPr>
          <w:ilvl w:val="0"/>
          <w:numId w:val="1003"/>
        </w:numPr>
        <w:pStyle w:val="Compact"/>
      </w:pPr>
      <w:r>
        <w:t xml:space="preserve">Certified Ethics in Journalism, Deutsche Journalisten-Verband (DJV) (2016)</w:t>
      </w:r>
    </w:p>
    <w:p>
      <w:pPr>
        <w:numPr>
          <w:ilvl w:val="0"/>
          <w:numId w:val="1003"/>
        </w:numPr>
        <w:pStyle w:val="Compact"/>
      </w:pPr>
      <w:r>
        <w:t xml:space="preserve">Advanced Video Editing Certification, Adobe Certified Expert Program (2015)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Deutsche Journalisten-Verband (DJV)</w:t>
      </w:r>
      <w:r>
        <w:br/>
      </w:r>
      <w:r>
        <w:t xml:space="preserve">- Affiliate of the European Federation of Journalists (EFJ)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Contributed to a non-profit media initiative in Berlin, providing training for young journalists from underrepresented communities.</w:t>
      </w:r>
    </w:p>
    <w:p>
      <w:pPr>
        <w:pStyle w:val="BodyText"/>
      </w:pPr>
      <w:r>
        <w:rPr>
          <w:bCs/>
          <w:b/>
        </w:rPr>
        <w:t xml:space="preserve">Public Speaking:</w:t>
      </w:r>
      <w:r>
        <w:br/>
      </w:r>
      <w:r>
        <w:t xml:space="preserve">- Invited speaker at the 2021 Berlin Media Summit on "The Future of Journalism in the Digital Age."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Curriculum Vitae for Journalist in Germany Berlin – [Your Name] | Last Updated: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Germany Berlin</dc:title>
  <dc:creator/>
  <cp:keywords/>
  <dcterms:created xsi:type="dcterms:W3CDTF">2026-07-17T19:34:41Z</dcterms:created>
  <dcterms:modified xsi:type="dcterms:W3CDTF">2026-07-17T19:34:41Z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