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Malhotra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Rajarajeswari Nagar, Bangalore, Karnataka, India - 560076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priya.malhotra@example.com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linkedin.com/in/priyamalhotra-journalist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www.priyamalhotra.in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8 years of expertise in reporting on socio-political issues, technological advancements, and cultural developments in India. Based in Bangalore, a hub for innovation and media growth, I have built a reputation for delivering insightful, fact-based narratives that resonate with both local and national audiences. My work focuses on bridging the gap between grassroots realities and policy-making, particularly in urban centers like Bangalore. Proficient in investigative reporting, multimedia storytelling, and cross-platform content creation, I aim to uphold journalistic integrity while adapting to the evolving media landscape in India.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698739ed68cd76dbdcddf68a9412a5bf0e36c3"/>
    <w:p>
      <w:pPr>
        <w:pStyle w:val="Heading3"/>
      </w:pPr>
      <w:r>
        <w:t xml:space="preserve">Sr. Journalist | The Bangalore Mirror (2018 - Present)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urban governance, public health, and environmental policies in Bengaluru and surrounding regions.</w:t>
      </w:r>
    </w:p>
    <w:p>
      <w:pPr>
        <w:numPr>
          <w:ilvl w:val="0"/>
          <w:numId w:val="1001"/>
        </w:numPr>
        <w:pStyle w:val="Compact"/>
      </w:pPr>
      <w:r>
        <w:t xml:space="preserve">Authored a series on the impact of tech-driven urbanization on traditional communities, published in 2021, which sparked state-level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outlets like BBC News to provide localized insights on India's digital economy and startup ecosystem.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produce daily news segments for the newspaper’s digital platform, increasing online readership by 30% in 2 years.</w:t>
      </w:r>
    </w:p>
    <w:bookmarkEnd w:id="23"/>
    <w:bookmarkStart w:id="24" w:name="X396ebf449a07b2e6b84cb5e4cbd7045eecdf1cc"/>
    <w:p>
      <w:pPr>
        <w:pStyle w:val="Heading3"/>
      </w:pPr>
      <w:r>
        <w:t xml:space="preserve">Correspondent | The Times of India (2014 - 2018)</w:t>
      </w:r>
    </w:p>
    <w:p>
      <w:pPr>
        <w:numPr>
          <w:ilvl w:val="0"/>
          <w:numId w:val="1002"/>
        </w:numPr>
        <w:pStyle w:val="Compact"/>
      </w:pPr>
      <w:r>
        <w:t xml:space="preserve">Covered major events in Karnataka, including legislative elections, climate change initiatives, and tech conferences like TechSparks.</w:t>
      </w:r>
    </w:p>
    <w:p>
      <w:pPr>
        <w:numPr>
          <w:ilvl w:val="0"/>
          <w:numId w:val="1002"/>
        </w:numPr>
        <w:pStyle w:val="Compact"/>
      </w:pPr>
      <w:r>
        <w:t xml:space="preserve">Produced in-depth features on Bangalore’s migration challenges, earning recognition from the Press Council of India.</w:t>
      </w:r>
    </w:p>
    <w:p>
      <w:pPr>
        <w:numPr>
          <w:ilvl w:val="0"/>
          <w:numId w:val="1002"/>
        </w:numPr>
        <w:pStyle w:val="Compact"/>
      </w:pPr>
      <w:r>
        <w:t xml:space="preserve">Developed a monthly column on women’s empowerment in the tech sector, highlighting local success stories and systemic barriers.</w:t>
      </w:r>
    </w:p>
    <w:bookmarkEnd w:id="24"/>
    <w:bookmarkStart w:id="25" w:name="X1e4ca51b05802af565a350cccf507862f805b73"/>
    <w:p>
      <w:pPr>
        <w:pStyle w:val="Heading3"/>
      </w:pPr>
      <w:r>
        <w:t xml:space="preserve">Freelance Journalist | Various Platforms (2010 - 2014)</w:t>
      </w:r>
    </w:p>
    <w:p>
      <w:pPr>
        <w:numPr>
          <w:ilvl w:val="0"/>
          <w:numId w:val="1003"/>
        </w:numPr>
        <w:pStyle w:val="Compact"/>
      </w:pPr>
      <w:r>
        <w:t xml:space="preserve">Contributed to The Hindu, India Today, and regional publications like Deccan Herald on topics ranging from rural education to AI ethics.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 for digital platforms, including video documentaries on Bangalore’s cultural heritage and its modernization.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fc70118863e8e782613274e522282cdeed5a07"/>
    <w:p>
      <w:pPr>
        <w:pStyle w:val="Heading3"/>
      </w:pPr>
      <w:r>
        <w:t xml:space="preserve">Bachelor of Arts in Journalism | Christ University, Bangalore (2007 - 2010)</w:t>
      </w:r>
    </w:p>
    <w:p>
      <w:pPr>
        <w:pStyle w:val="FirstParagraph"/>
      </w:pPr>
      <w:r>
        <w:t xml:space="preserve">Graduated with a focus on media ethics, political communication, and digital journalism. Member of the university’s award-winning student newspaper, "The Christan Chronicle."</w:t>
      </w:r>
    </w:p>
    <w:bookmarkEnd w:id="27"/>
    <w:bookmarkStart w:id="28" w:name="X18b8914dcc0ac591fd097988839d7c078f09f5d"/>
    <w:p>
      <w:pPr>
        <w:pStyle w:val="Heading3"/>
      </w:pPr>
      <w:r>
        <w:t xml:space="preserve">Diploma in Digital Media | Indian Institute of Mass Communication (IIMC), New Delhi (2010 - 2011)</w:t>
      </w:r>
    </w:p>
    <w:p>
      <w:pPr>
        <w:pStyle w:val="FirstParagraph"/>
      </w:pPr>
      <w:r>
        <w:t xml:space="preserve">Specialized in content strategy, data visualization, and multimedia storytelling. Completed a capstone project on the role of social media in political mobilization during the 2014 Lok Sabha elections.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feature writing, and breaking news coverage across print, digital, and broadcast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data analysis, fact-checking, and sourcing information from diverse platforms (government databases, NGOs, academic institutions).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Expertise in Adobe Premiere Pro (video editing), Canva (graphic design), and WordPress (content management). Familiar with SEO best practices for media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Kannada; basic proficiency in Hindi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and ability to work under pressure in fast-paced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- Press Council of India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Journalism Workshop</w:t>
      </w:r>
      <w:r>
        <w:t xml:space="preserve"> </w:t>
      </w:r>
      <w:r>
        <w:t xml:space="preserve">- Reuters Institute for the Study of Journalism, University of Oxford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Management</w:t>
      </w:r>
      <w:r>
        <w:t xml:space="preserve"> </w:t>
      </w:r>
      <w:r>
        <w:t xml:space="preserve">- Google Digital Garage (2020)</w:t>
      </w:r>
    </w:p>
    <w:bookmarkEnd w:id="31"/>
    <w:bookmarkStart w:id="33" w:name="publications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t xml:space="preserve">"The Hidden Cost of Bangalore’s Tech Boom" (Published in The Bangalore Mirror, 2021) - A 5-part series on housing crises and labor rights in the IT sector.</w:t>
      </w:r>
    </w:p>
    <w:p>
      <w:pPr>
        <w:numPr>
          <w:ilvl w:val="0"/>
          <w:numId w:val="1006"/>
        </w:numPr>
        <w:pStyle w:val="Compact"/>
      </w:pPr>
      <w:r>
        <w:t xml:space="preserve">"Women in Startups: Breaking Barriers in Bengaluru" (Contributed to India Today, 2019) - Highlighted challenges faced by female entrepreneurs and policy gaps.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Documentary Film:</w:t>
      </w:r>
      <w:r>
        <w:t xml:space="preserve"> </w:t>
      </w:r>
      <w:r>
        <w:t xml:space="preserve">"Echoes of the Old City" (2018) - Explored the cultural erosion of Bangalore’s heritage neighborhoods due to urbanization.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Podcast Series:</w:t>
      </w:r>
      <w:r>
        <w:t xml:space="preserve"> </w:t>
      </w:r>
      <w:r>
        <w:t xml:space="preserve">"The Urban Lens" (2020-2023) - Explored themes like climate resilience and civic participation in Indian cities, hosted on Spotify and Apple Podcasts.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Press Club of Bangalore (since 2015)</w:t>
      </w:r>
    </w:p>
    <w:p>
      <w:pPr>
        <w:numPr>
          <w:ilvl w:val="0"/>
          <w:numId w:val="1007"/>
        </w:numPr>
        <w:pStyle w:val="Compact"/>
      </w:pPr>
      <w:r>
        <w:t xml:space="preserve">Volunteer, South Asia Media Association (SAMA) for media ethics training programs</w:t>
      </w:r>
    </w:p>
    <w:p>
      <w:pPr>
        <w:numPr>
          <w:ilvl w:val="0"/>
          <w:numId w:val="1007"/>
        </w:numPr>
        <w:pStyle w:val="Compact"/>
      </w:pPr>
      <w:r>
        <w:t xml:space="preserve">Guest Lecturer at Christ University, teaching a course on "Media Ethics in the Digital Age"</w:t>
      </w:r>
    </w:p>
    <w:bookmarkEnd w:id="34"/>
    <w:bookmarkStart w:id="36" w:name="awards"/>
    <w:bookmarkStart w:id="3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"Best Investigative Reporting" - Karnataka State Journalists' Award (2021)</w:t>
      </w:r>
    </w:p>
    <w:p>
      <w:pPr>
        <w:numPr>
          <w:ilvl w:val="0"/>
          <w:numId w:val="1008"/>
        </w:numPr>
        <w:pStyle w:val="Compact"/>
      </w:pPr>
      <w:r>
        <w:t xml:space="preserve">Finalist, Ramnath Goenka Excellence in Journalism Award (2019)</w:t>
      </w:r>
    </w:p>
    <w:p>
      <w:pPr>
        <w:numPr>
          <w:ilvl w:val="0"/>
          <w:numId w:val="1008"/>
        </w:numPr>
        <w:pStyle w:val="Compact"/>
      </w:pPr>
      <w:r>
        <w:t xml:space="preserve">"Rising Star in Media" - Bangalore Business Journal (2017)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planning, photography, and community engagement initiatives in Bangalore.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Bengaluru Environmental Alliance, working on public awareness campaigns about waste management and water conservation.</w:t>
      </w:r>
    </w:p>
    <w:bookmarkEnd w:id="37"/>
    <w:bookmarkEnd w:id="38"/>
    <w:p>
      <w:pPr>
        <w:pStyle w:val="BodyText"/>
      </w:pPr>
      <w:r>
        <w:t xml:space="preserve">This Curriculum Vitae is tailored for a journalist based in India Bangalore, emphasizing regional relevance, professional excellence, and alignment with Indian media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India Bangalore</dc:title>
  <dc:creator/>
  <dc:language>en</dc:language>
  <cp:keywords/>
  <dcterms:created xsi:type="dcterms:W3CDTF">2026-07-21T11:01:16Z</dcterms:created>
  <dcterms:modified xsi:type="dcterms:W3CDTF">2026-07-21T11:01:16Z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