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20" w:name="journalist-kuala-lumpur-malaysia"/>
    <w:p>
      <w:pPr>
        <w:pStyle w:val="Heading2"/>
      </w:pPr>
      <w:r>
        <w:t xml:space="preserve">JOURNALIST | KUALA LUMPUR, MALAYSIA</w:t>
      </w:r>
    </w:p>
    <w:p>
      <w:pPr>
        <w:pStyle w:val="FirstParagraph"/>
      </w:pPr>
      <w:r>
        <w:rPr>
          <w:bCs/>
          <w:b/>
        </w:rPr>
        <w:t xml:space="preserve">Contact:</w:t>
      </w:r>
      <w:r>
        <w:t xml:space="preserve"> </w:t>
      </w:r>
      <w:r>
        <w:t xml:space="preserve">[Your Name] | [Phone Number] | [Email Address] | [LinkedIn Profile] | Kuala Lumpur, Malaysia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journalist with over a decade of experience in print, digital, and broadcast media within Malaysia. Specializing in investigative reporting, political analysis, and cultural storytelling. A dedicated advocate for press freedom and ethical journalism in Malaysia Kuala Lumpur. Committed to delivering accurate, impactful narratives that resonate with local audiences while maintaining international standards of journalistic integrity.</w:t>
      </w:r>
    </w:p>
    <w:p>
      <w:r>
        <w:pict>
          <v:rect style="width:0;height:1.5pt" o:hralign="center" o:hrstd="t" o:hr="t"/>
        </w:pict>
      </w:r>
    </w:p>
    <w:bookmarkEnd w:id="21"/>
    <w:bookmarkStart w:id="25" w:name="work-experience"/>
    <w:p>
      <w:pPr>
        <w:pStyle w:val="Heading2"/>
      </w:pPr>
      <w:r>
        <w:t xml:space="preserve">WORK EXPERIENCE</w:t>
      </w:r>
    </w:p>
    <w:bookmarkStart w:id="22" w:name="senior-correspondent"/>
    <w:p>
      <w:pPr>
        <w:pStyle w:val="Heading3"/>
      </w:pPr>
      <w:r>
        <w:t xml:space="preserve">Senior Correspondent</w:t>
      </w:r>
    </w:p>
    <w:p>
      <w:pPr>
        <w:pStyle w:val="FirstParagraph"/>
      </w:pPr>
      <w:r>
        <w:rPr>
          <w:bCs/>
          <w:b/>
        </w:rPr>
        <w:t xml:space="preserve">The Star Online (Malaysia)</w:t>
      </w:r>
      <w:r>
        <w:t xml:space="preserve"> </w:t>
      </w:r>
      <w:r>
        <w:t xml:space="preserve">| Kuala Lumpur, Malaysia | Jan 2018 – Present</w:t>
      </w:r>
    </w:p>
    <w:p>
      <w:pPr>
        <w:numPr>
          <w:ilvl w:val="0"/>
          <w:numId w:val="1001"/>
        </w:numPr>
        <w:pStyle w:val="Compact"/>
      </w:pPr>
      <w:r>
        <w:t xml:space="preserve">Lead coverage of national politics, economic reforms, and social issues in Malaysia. Authored over 500 articles on topics such as government policy changes, election campaigns, and human rights concerns.</w:t>
      </w:r>
    </w:p>
    <w:p>
      <w:pPr>
        <w:numPr>
          <w:ilvl w:val="0"/>
          <w:numId w:val="1001"/>
        </w:numPr>
        <w:pStyle w:val="Compact"/>
      </w:pPr>
      <w:r>
        <w:t xml:space="preserve">Collaborated with international media outlets to provide in-depth analysis of regional developments affecting Kuala Lumpur and Southeast Asia.</w:t>
      </w:r>
    </w:p>
    <w:p>
      <w:pPr>
        <w:numPr>
          <w:ilvl w:val="0"/>
          <w:numId w:val="1001"/>
        </w:numPr>
        <w:pStyle w:val="Compact"/>
      </w:pPr>
      <w:r>
        <w:t xml:space="preserve">Won the Malaysian Press Award for Investigative Journalism (2021) for a series on corruption in public infrastructure projects in KL.</w:t>
      </w:r>
    </w:p>
    <w:p>
      <w:pPr>
        <w:numPr>
          <w:ilvl w:val="0"/>
          <w:numId w:val="1001"/>
        </w:numPr>
        <w:pStyle w:val="Compact"/>
      </w:pPr>
      <w:r>
        <w:t xml:space="preserve">Mentored junior journalists and managed a team of 10 reporters to ensure timely, accurate, and culturally relevant content for Malaysia’s largest English-language newspaper.</w:t>
      </w:r>
    </w:p>
    <w:bookmarkEnd w:id="22"/>
    <w:bookmarkStart w:id="23" w:name="freelance-journalist"/>
    <w:p>
      <w:pPr>
        <w:pStyle w:val="Heading3"/>
      </w:pPr>
      <w:r>
        <w:t xml:space="preserve">Freelance Journalist</w:t>
      </w:r>
    </w:p>
    <w:p>
      <w:pPr>
        <w:pStyle w:val="FirstParagraph"/>
      </w:pPr>
      <w:r>
        <w:rPr>
          <w:bCs/>
          <w:b/>
        </w:rPr>
        <w:t xml:space="preserve">Malaysiakini &amp; Other Outlets</w:t>
      </w:r>
      <w:r>
        <w:t xml:space="preserve"> </w:t>
      </w:r>
      <w:r>
        <w:t xml:space="preserve">| Kuala Lumpur, Malaysia | 2015 – 2018</w:t>
      </w:r>
    </w:p>
    <w:p>
      <w:pPr>
        <w:numPr>
          <w:ilvl w:val="0"/>
          <w:numId w:val="1002"/>
        </w:numPr>
        <w:pStyle w:val="Compact"/>
      </w:pPr>
      <w:r>
        <w:t xml:space="preserve">Contributed to Malaysiakini, a leading independent news website, covering breaking news and opinion pieces on Malaysian socio-political issues.</w:t>
      </w:r>
    </w:p>
    <w:p>
      <w:pPr>
        <w:numPr>
          <w:ilvl w:val="0"/>
          <w:numId w:val="1002"/>
        </w:numPr>
        <w:pStyle w:val="Compact"/>
      </w:pPr>
      <w:r>
        <w:t xml:space="preserve">Produced multimedia content for digital platforms, including video documentaries and podcasts highlighting cultural diversity in Kuala Lumpur.</w:t>
      </w:r>
    </w:p>
    <w:p>
      <w:pPr>
        <w:numPr>
          <w:ilvl w:val="0"/>
          <w:numId w:val="1002"/>
        </w:numPr>
        <w:pStyle w:val="Compact"/>
      </w:pPr>
      <w:r>
        <w:t xml:space="preserve">Reported on major events such as the 2017 Bersih 5 rally and the 2018 general election, providing real-time updates with a focus on transparency and accountability.</w:t>
      </w:r>
    </w:p>
    <w:bookmarkEnd w:id="23"/>
    <w:bookmarkStart w:id="24" w:name="assistant-editor"/>
    <w:p>
      <w:pPr>
        <w:pStyle w:val="Heading3"/>
      </w:pPr>
      <w:r>
        <w:t xml:space="preserve">Assistant Editor</w:t>
      </w:r>
    </w:p>
    <w:p>
      <w:pPr>
        <w:pStyle w:val="FirstParagraph"/>
      </w:pPr>
      <w:r>
        <w:rPr>
          <w:bCs/>
          <w:b/>
        </w:rPr>
        <w:t xml:space="preserve">Utusan Melayu (Malaysia)</w:t>
      </w:r>
      <w:r>
        <w:t xml:space="preserve"> </w:t>
      </w:r>
      <w:r>
        <w:t xml:space="preserve">| Kuala Lumpur, Malaysia | 2012 – 2015</w:t>
      </w:r>
    </w:p>
    <w:p>
      <w:pPr>
        <w:numPr>
          <w:ilvl w:val="0"/>
          <w:numId w:val="1003"/>
        </w:numPr>
        <w:pStyle w:val="Compact"/>
      </w:pPr>
      <w:r>
        <w:t xml:space="preserve">Served as a bridge between writers and editors, ensuring content aligned with the publication’s mission to reflect Malaysian values while maintaining journalistic rigor.</w:t>
      </w:r>
    </w:p>
    <w:p>
      <w:pPr>
        <w:numPr>
          <w:ilvl w:val="0"/>
          <w:numId w:val="1003"/>
        </w:numPr>
        <w:pStyle w:val="Compact"/>
      </w:pPr>
      <w:r>
        <w:t xml:space="preserve">Edited and fact-checked articles on local news, business, and lifestyle topics, contributing to the newspaper’s reputation for reliability in Kuala Lumpur.</w:t>
      </w:r>
    </w:p>
    <w:p>
      <w:pPr>
        <w:numPr>
          <w:ilvl w:val="0"/>
          <w:numId w:val="1003"/>
        </w:numPr>
        <w:pStyle w:val="Compact"/>
      </w:pPr>
      <w:r>
        <w:t xml:space="preserve">Organized editorial meetings to discuss story angles and trends relevant to Malaysia’s evolving media landscape.</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Communication (Journalism)</w:t>
      </w:r>
      <w:r>
        <w:br/>
      </w:r>
      <w:r>
        <w:t xml:space="preserve">Universiti Teknologi MARA (UiTM) | Shah Alam, Malaysia | Graduated 2011</w:t>
      </w:r>
    </w:p>
    <w:p>
      <w:pPr>
        <w:pStyle w:val="BodyText"/>
      </w:pPr>
      <w:r>
        <w:rPr>
          <w:bCs/>
          <w:b/>
        </w:rPr>
        <w:t xml:space="preserve">Postgraduate Diploma in Mass Communication</w:t>
      </w:r>
      <w:r>
        <w:br/>
      </w:r>
      <w:r>
        <w:t xml:space="preserve">University of Malaya | Kuala Lumpur, Malaysia | 2013</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Reporting:</w:t>
      </w:r>
      <w:r>
        <w:t xml:space="preserve"> </w:t>
      </w:r>
      <w:r>
        <w:t xml:space="preserve">Print, digital, and broadcast journalism; investigative techniques; data-driven storytelling.</w:t>
      </w:r>
    </w:p>
    <w:p>
      <w:pPr>
        <w:numPr>
          <w:ilvl w:val="0"/>
          <w:numId w:val="1004"/>
        </w:numPr>
        <w:pStyle w:val="Compact"/>
      </w:pPr>
      <w:r>
        <w:rPr>
          <w:bCs/>
          <w:b/>
        </w:rPr>
        <w:t xml:space="preserve">Research:</w:t>
      </w:r>
      <w:r>
        <w:t xml:space="preserve"> </w:t>
      </w:r>
      <w:r>
        <w:t xml:space="preserve">Proficient in using Malaysian government databases, academic journals, and local archives for accurate sourcing.</w:t>
      </w:r>
    </w:p>
    <w:p>
      <w:pPr>
        <w:numPr>
          <w:ilvl w:val="0"/>
          <w:numId w:val="1004"/>
        </w:numPr>
        <w:pStyle w:val="Compact"/>
      </w:pPr>
      <w:r>
        <w:rPr>
          <w:bCs/>
          <w:b/>
        </w:rPr>
        <w:t xml:space="preserve">Languages:</w:t>
      </w:r>
      <w:r>
        <w:t xml:space="preserve"> </w:t>
      </w:r>
      <w:r>
        <w:t xml:space="preserve">Malay (fluent), English (fluent), Bahasa Indonesia (intermediate).</w:t>
      </w:r>
    </w:p>
    <w:p>
      <w:pPr>
        <w:numPr>
          <w:ilvl w:val="0"/>
          <w:numId w:val="1004"/>
        </w:numPr>
        <w:pStyle w:val="Compact"/>
      </w:pPr>
      <w:r>
        <w:rPr>
          <w:bCs/>
          <w:b/>
        </w:rPr>
        <w:t xml:space="preserve">Tools:</w:t>
      </w:r>
      <w:r>
        <w:t xml:space="preserve"> </w:t>
      </w:r>
      <w:r>
        <w:t xml:space="preserve">Adobe Premiere Pro, Canva, Google Analytics, WordPress CMS.</w:t>
      </w:r>
    </w:p>
    <w:p>
      <w:pPr>
        <w:numPr>
          <w:ilvl w:val="0"/>
          <w:numId w:val="1004"/>
        </w:numPr>
        <w:pStyle w:val="Compact"/>
      </w:pPr>
      <w:r>
        <w:rPr>
          <w:bCs/>
          <w:b/>
        </w:rPr>
        <w:t xml:space="preserve">Cultural Sensitivity:</w:t>
      </w:r>
      <w:r>
        <w:t xml:space="preserve"> </w:t>
      </w:r>
      <w:r>
        <w:t xml:space="preserve">Deep understanding of Malaysian demographics, traditions, and current events in Kuala Lumpur.</w:t>
      </w:r>
    </w:p>
    <w:p>
      <w:r>
        <w:pict>
          <v:rect style="width:0;height:1.5pt" o:hralign="center" o:hrstd="t" o:hr="t"/>
        </w:pict>
      </w:r>
    </w:p>
    <w:bookmarkEnd w:id="27"/>
    <w:bookmarkStart w:id="28" w:name="awards-recognition"/>
    <w:p>
      <w:pPr>
        <w:pStyle w:val="Heading2"/>
      </w:pPr>
      <w:r>
        <w:t xml:space="preserve">AWARDS &amp; RECOGNITION</w:t>
      </w:r>
    </w:p>
    <w:p>
      <w:pPr>
        <w:numPr>
          <w:ilvl w:val="0"/>
          <w:numId w:val="1005"/>
        </w:numPr>
        <w:pStyle w:val="Compact"/>
      </w:pPr>
      <w:r>
        <w:t xml:space="preserve">Malaysian Press Award for Investigative Journalism (2021) – The Star Online.</w:t>
      </w:r>
    </w:p>
    <w:p>
      <w:pPr>
        <w:numPr>
          <w:ilvl w:val="0"/>
          <w:numId w:val="1005"/>
        </w:numPr>
        <w:pStyle w:val="Compact"/>
      </w:pPr>
      <w:r>
        <w:t xml:space="preserve">Nominated for Best Feature Story at the Asian Media Awards (2019) for a series on KL’s urban development challenges.</w:t>
      </w:r>
    </w:p>
    <w:p>
      <w:pPr>
        <w:numPr>
          <w:ilvl w:val="0"/>
          <w:numId w:val="1005"/>
        </w:numPr>
        <w:pStyle w:val="Compact"/>
      </w:pPr>
      <w:r>
        <w:t xml:space="preserve">Recipient of the Malaysian Journalists Association Fellowship (2017), focusing on press freedom advocacy in Southeast Asia.</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Member, Malaysian Journalists Association (MJA)</w:t>
      </w:r>
    </w:p>
    <w:p>
      <w:pPr>
        <w:numPr>
          <w:ilvl w:val="0"/>
          <w:numId w:val="1006"/>
        </w:numPr>
        <w:pStyle w:val="Compact"/>
      </w:pPr>
      <w:r>
        <w:t xml:space="preserve">Volunteer Contributor, Kuala Lumpur Community Radio</w:t>
      </w:r>
    </w:p>
    <w:p>
      <w:pPr>
        <w:pStyle w:val="FirstParagraph"/>
      </w:pPr>
      <w:r>
        <w:rPr>
          <w:bCs/>
          <w:b/>
        </w:rPr>
        <w:t xml:space="preserve">Cultural Engagement:</w:t>
      </w:r>
    </w:p>
    <w:p>
      <w:pPr>
        <w:numPr>
          <w:ilvl w:val="0"/>
          <w:numId w:val="1007"/>
        </w:numPr>
        <w:pStyle w:val="Compact"/>
      </w:pPr>
      <w:r>
        <w:t xml:space="preserve">Regularly participates in panel discussions and workshops on journalism ethics at universities across Malaysia, including Universiti Kebangsaan Malaysia (UKM) and Universiti Putra Malaysia (UPM).</w:t>
      </w:r>
    </w:p>
    <w:p>
      <w:pPr>
        <w:numPr>
          <w:ilvl w:val="0"/>
          <w:numId w:val="1007"/>
        </w:numPr>
        <w:pStyle w:val="Compact"/>
      </w:pPr>
      <w:r>
        <w:t xml:space="preserve">Hosts a monthly podcast analyzing current events in Kuala Lumpur, reaching an audience of over 10,000 listeners.</w:t>
      </w:r>
    </w:p>
    <w:p>
      <w:pPr>
        <w:pStyle w:val="FirstParagraph"/>
      </w:pPr>
      <w:r>
        <w:rPr>
          <w:bCs/>
          <w:b/>
        </w:rPr>
        <w:t xml:space="preserve">Community Involvement:</w:t>
      </w:r>
    </w:p>
    <w:p>
      <w:pPr>
        <w:numPr>
          <w:ilvl w:val="0"/>
          <w:numId w:val="1008"/>
        </w:numPr>
        <w:pStyle w:val="Compact"/>
      </w:pPr>
      <w:r>
        <w:t xml:space="preserve">Volunteer writer for NGOs focusing on education and women’s rights in underserved communities of KL.</w:t>
      </w:r>
    </w:p>
    <w:p>
      <w:pPr>
        <w:numPr>
          <w:ilvl w:val="0"/>
          <w:numId w:val="1008"/>
        </w:numPr>
        <w:pStyle w:val="Compact"/>
      </w:pPr>
      <w:r>
        <w:t xml:space="preserve">Organized a free journalism workshop for high school students in 2020, emphasizing the importance of media literacy in Malaysia.</w:t>
      </w:r>
    </w:p>
    <w:p>
      <w:r>
        <w:pict>
          <v:rect style="width:0;height:1.5pt" o:hralign="center" o:hrstd="t" o:hr="t"/>
        </w:pict>
      </w:r>
    </w:p>
    <w:bookmarkEnd w:id="29"/>
    <w:bookmarkStart w:id="30" w:name="X5ba53a020c8912484918e199aef180c9e2e41fd"/>
    <w:p>
      <w:pPr>
        <w:pStyle w:val="Heading2"/>
      </w:pPr>
      <w:r>
        <w:t xml:space="preserve">CURRICULUM VITAE – JOURNALIST IN KUALA LUMPUR</w:t>
      </w:r>
    </w:p>
    <w:p>
      <w:pPr>
        <w:pStyle w:val="FirstParagraph"/>
      </w:pPr>
      <w:r>
        <w:t xml:space="preserve">This Curriculum Vitae reflects a career deeply rooted in Malaysia’s vibrant media scene, particularly in Kuala Lumpur. As a journalist, the focus has been on delivering news that bridges local narratives with global relevance while adhering to the highest standards of professionalism. The experience spans print, digital, and broadcast platforms, with a particular emphasis on covering issues pertinent to Malaysia Kuala Lumpur. From breaking news to in-depth analyses, every story is crafted with an understanding of the cultural and political dynamics unique to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(Malaysia Kuala Lumpur)</dc:title>
  <dc:creator/>
  <dc:language>en</dc:language>
  <cp:keywords/>
  <dcterms:created xsi:type="dcterms:W3CDTF">2025-12-05T06:41:39Z</dcterms:created>
  <dcterms:modified xsi:type="dcterms:W3CDTF">2025-12-05T06:41:39Z</dcterms:modified>
</cp:coreProperties>
</file>

<file path=docProps/custom.xml><?xml version="1.0" encoding="utf-8"?>
<Properties xmlns="http://schemas.openxmlformats.org/officeDocument/2006/custom-properties" xmlns:vt="http://schemas.openxmlformats.org/officeDocument/2006/docPropsVTypes"/>
</file>