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Mexico City, Mexico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Mexico City, with a focus on investigative reporting, political analysis, and cultural storytelling. With over [X years] of experience in the field, I have contributed to leading media outlets in Mexico City while maintaining a strong commitment to ethical journalism and public accountability. My work has covered critical issues such as urban development, social justice movements, and the dynamics of governance in Mexico's capital. As a journalist deeply rooted in Mexico City, I strive to amplify local narratives while connecting them to broader national and global conversations.</w:t>
      </w:r>
    </w:p>
    <w:p>
      <w:r>
        <w:pict>
          <v:rect style="width:0;height:1.5pt" o:hralign="center" o:hrstd="t" o:hr="t"/>
        </w:pic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investigative-reporter"/>
    <w:p>
      <w:pPr>
        <w:pStyle w:val="Heading3"/>
      </w:pPr>
      <w:r>
        <w:t xml:space="preserve">Senior Investigative Reporter</w:t>
      </w:r>
    </w:p>
    <w:p>
      <w:pPr>
        <w:pStyle w:val="FirstParagraph"/>
      </w:pPr>
      <w:r>
        <w:rPr>
          <w:bCs/>
          <w:b/>
        </w:rPr>
        <w:t xml:space="preserve">El Universal (Mexico City)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Covered high-impact stories on corruption, environmental policies, and human rights in Mexico City, including a multi-part series on urban inequality that sparked public debate and policy discussions.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partners to investigate cross-border issues affecting Mexico City’s residents, such as migration flows and economic disparities.</w:t>
      </w:r>
    </w:p>
    <w:p>
      <w:pPr>
        <w:numPr>
          <w:ilvl w:val="0"/>
          <w:numId w:val="1001"/>
        </w:numPr>
        <w:pStyle w:val="Compact"/>
      </w:pPr>
      <w:r>
        <w:t xml:space="preserve">Produced multimedia content integrating video, photography, and data analysis to enhance storytelling for digital platforms like ElUniversal.com.mx.</w:t>
      </w:r>
    </w:p>
    <w:bookmarkEnd w:id="21"/>
    <w:bookmarkStart w:id="22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Various Media Outlets (Mexico City)</w:t>
      </w:r>
    </w:p>
    <w:p>
      <w:pPr>
        <w:pStyle w:val="BodyText"/>
      </w:pPr>
      <w:r>
        <w:rPr>
          <w:iCs/>
          <w:i/>
        </w:rPr>
        <w:t xml:space="preserve">August 2015 – December 2018</w:t>
      </w:r>
    </w:p>
    <w:p>
      <w:pPr>
        <w:numPr>
          <w:ilvl w:val="0"/>
          <w:numId w:val="1002"/>
        </w:numPr>
        <w:pStyle w:val="Compact"/>
      </w:pPr>
      <w:r>
        <w:t xml:space="preserve">Published over [X] articles in local and national publications, including Reforma and La Jornada, focusing on Mexico City’s cultural scene and political reforms.</w:t>
      </w:r>
    </w:p>
    <w:bookmarkEnd w:id="22"/>
    <w:bookmarkStart w:id="23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bCs/>
          <w:b/>
        </w:rPr>
        <w:t xml:space="preserve">Revista Proceso (Mexico City)</w:t>
      </w:r>
    </w:p>
    <w:p>
      <w:pPr>
        <w:pStyle w:val="BodyText"/>
      </w:pPr>
      <w:r>
        <w:rPr>
          <w:iCs/>
          <w:i/>
        </w:rPr>
        <w:t xml:space="preserve">March 2014 – July 2015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Universidad Nacional Autónoma de México (UNAM)</w:t>
      </w:r>
    </w:p>
    <w:p>
      <w:pPr>
        <w:pStyle w:val="BodyText"/>
      </w:pPr>
      <w:r>
        <w:rPr>
          <w:iCs/>
          <w:i/>
        </w:rPr>
        <w:t xml:space="preserve">Graduated: 2013</w:t>
      </w:r>
    </w:p>
    <w:bookmarkEnd w:id="25"/>
    <w:bookmarkStart w:id="26" w:name="master-of-science-in-communication"/>
    <w:p>
      <w:pPr>
        <w:pStyle w:val="Heading3"/>
      </w:pPr>
      <w:r>
        <w:t xml:space="preserve">Master of Science in Communication</w:t>
      </w:r>
    </w:p>
    <w:p>
      <w:pPr>
        <w:pStyle w:val="FirstParagraph"/>
      </w:pPr>
      <w:r>
        <w:rPr>
          <w:bCs/>
          <w:b/>
        </w:rPr>
        <w:t xml:space="preserve">Universidad Iberoamericana (Mexico City)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Writing &amp; Editing: Proficient in Spanish and English, with a strong ability to craft compelling narratives for print, digital, and broadcast platforms.</w:t>
      </w:r>
    </w:p>
    <w:p>
      <w:pPr>
        <w:numPr>
          <w:ilvl w:val="0"/>
          <w:numId w:val="1006"/>
        </w:numPr>
        <w:pStyle w:val="Compact"/>
      </w:pPr>
      <w:r>
        <w:t xml:space="preserve">Data Journalism: Skilled in using tools like Excel, Google Sheets, and Tableau to analyze and visualize data relevant to Mexico City’s socio-economic trends.</w:t>
      </w:r>
    </w:p>
    <w:p>
      <w:pPr>
        <w:numPr>
          <w:ilvl w:val="0"/>
          <w:numId w:val="1006"/>
        </w:numPr>
        <w:pStyle w:val="Compact"/>
      </w:pPr>
      <w:r>
        <w:t xml:space="preserve">Photography &amp; Video Production: Trained in capturing high-quality visuals for multimedia journalism projects.</w:t>
      </w:r>
    </w:p>
    <w:p>
      <w:pPr>
        <w:numPr>
          <w:ilvl w:val="0"/>
          <w:numId w:val="1006"/>
        </w:numPr>
        <w:pStyle w:val="Compact"/>
      </w:pPr>
      <w:r>
        <w:t xml:space="preserve">Cultural Insight: Deep understanding of Mexico City’s cultural, political, and historical context, enabling nuanced reporting on local issues.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-accreditations"/>
    <w:p>
      <w:pPr>
        <w:pStyle w:val="Heading2"/>
      </w:pPr>
      <w:r>
        <w:t xml:space="preserve">Certifications &amp; Accreditations</w:t>
      </w:r>
    </w:p>
    <w:p>
      <w:pPr>
        <w:numPr>
          <w:ilvl w:val="0"/>
          <w:numId w:val="1008"/>
        </w:numPr>
        <w:pStyle w:val="Compact"/>
      </w:pPr>
      <w:r>
        <w:t xml:space="preserve">Journalism Ethics and Law in Latin America – Universidad de Guadalajara, 2017.</w:t>
      </w:r>
    </w:p>
    <w:p>
      <w:r>
        <w:pict>
          <v:rect style="width:0;height:1.5pt" o:hralign="center" o:hrstd="t" o:hr="t"/>
        </w:pict>
      </w:r>
    </w:p>
    <w:bookmarkEnd w:id="30"/>
    <w:bookmarkStart w:id="31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"Voices of the Zócalo"</w:t>
      </w:r>
      <w:r>
        <w:t xml:space="preserve"> </w:t>
      </w:r>
      <w:r>
        <w:t xml:space="preserve">– A multimedia series documenting daily life in Mexico City’s historic center, published by El Universal in 2021. Highlighted struggles of residents amid urban redevelopment.</w:t>
      </w:r>
    </w:p>
    <w:p>
      <w:pPr>
        <w:pStyle w:val="BodyText"/>
      </w:pPr>
      <w:r>
        <w:rPr>
          <w:bCs/>
          <w:b/>
        </w:rPr>
        <w:t xml:space="preserve">"The Green Pulse of Mexico City"</w:t>
      </w:r>
      <w:r>
        <w:t xml:space="preserve"> </w:t>
      </w:r>
      <w:r>
        <w:t xml:space="preserve">– Investigative report on environmental policies and grassroots activism, featured in Reforma and La Jornada (2019). Led to a city council initiative for sustainable infrastructure.</w:t>
      </w:r>
    </w:p>
    <w:p>
      <w:pPr>
        <w:pStyle w:val="BodyText"/>
      </w:pPr>
      <w:r>
        <w:rPr>
          <w:bCs/>
          <w:b/>
        </w:rPr>
        <w:t xml:space="preserve">Cultural Column: "Ciudad en Foco"</w:t>
      </w:r>
      <w:r>
        <w:t xml:space="preserve"> </w:t>
      </w:r>
      <w:r>
        <w:t xml:space="preserve">– Regular contributor to Revista Proceso, focusing on arts and culture in Mexico City. Articles have been reprinted in international publications like The Guardian and BBC.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Mexico City</dc:title>
  <dc:creator/>
  <dc:language>en</dc:language>
  <cp:keywords/>
  <dcterms:created xsi:type="dcterms:W3CDTF">2025-12-10T08:43:59Z</dcterms:created>
  <dcterms:modified xsi:type="dcterms:W3CDTF">2025-12-10T08:43:59Z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