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(123) 456-7890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Moscow,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a decade of expertise in reporting, investigative analysis, and media production. Specializing in covering socio-political dynamics, cultural trends, and economic developments within Russia Moscow. A graduate of [University Name], with a focus on Journalism and Media Studies, I have contributed to leading Russian media outlets while maintaining a commitment to ethical reporting and public engagement. My work reflects a deep understanding of the Russian media landscape, tailored to meet the expectations of both local audiences and international readers.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investigative-journalist"/>
    <w:p>
      <w:pPr>
        <w:pStyle w:val="Heading3"/>
      </w:pPr>
      <w:r>
        <w:t xml:space="preserve">Senior Investigative Journalist</w:t>
      </w:r>
    </w:p>
    <w:p>
      <w:pPr>
        <w:pStyle w:val="FirstParagraph"/>
      </w:pPr>
      <w:r>
        <w:rPr>
          <w:bCs/>
          <w:b/>
        </w:rPr>
        <w:t xml:space="preserve">Moscow Times</w:t>
      </w:r>
      <w:r>
        <w:t xml:space="preserve"> </w:t>
      </w:r>
      <w:r>
        <w:t xml:space="preserve">| Moscow, Russia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Conducted in-depth investigations into corruption, public policy, and regional development projects in Russia Moscow, resulting in multiple award-winning articles.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partners to publish cross-border stories on economic sanctions and their impact on Russian businesses.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 (videos, podcasts) that increased online engagement by 40% within the first year of implementation.</w:t>
      </w:r>
    </w:p>
    <w:p>
      <w:pPr>
        <w:numPr>
          <w:ilvl w:val="0"/>
          <w:numId w:val="1001"/>
        </w:numPr>
        <w:pStyle w:val="Compact"/>
      </w:pPr>
      <w:r>
        <w:t xml:space="preserve">Served as a key contributor to the "Moscow Life" series, highlighting urban challenges and cultural initiatives in the city.</w:t>
      </w:r>
    </w:p>
    <w:bookmarkEnd w:id="22"/>
    <w:bookmarkStart w:id="23" w:name="reporter"/>
    <w:p>
      <w:pPr>
        <w:pStyle w:val="Heading3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RBK Daily</w:t>
      </w:r>
      <w:r>
        <w:t xml:space="preserve"> </w:t>
      </w:r>
      <w:r>
        <w:t xml:space="preserve">| Moscow, Russia</w:t>
      </w:r>
      <w:r>
        <w:br/>
      </w: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Covered breaking news on political reforms, economic data, and business developments in Russia Moscow.</w:t>
      </w:r>
    </w:p>
    <w:p>
      <w:pPr>
        <w:numPr>
          <w:ilvl w:val="0"/>
          <w:numId w:val="1002"/>
        </w:numPr>
        <w:pStyle w:val="Compact"/>
      </w:pPr>
      <w:r>
        <w:t xml:space="preserve">Interviewed prominent figures in government and academia to provide context for complex policy decisions.</w:t>
      </w:r>
    </w:p>
    <w:p>
      <w:pPr>
        <w:numPr>
          <w:ilvl w:val="0"/>
          <w:numId w:val="1002"/>
        </w:numPr>
        <w:pStyle w:val="Compact"/>
      </w:pPr>
      <w:r>
        <w:t xml:space="preserve">Developed a reputation for accurate, timely reporting with a focus on transparency and accountability.</w:t>
      </w:r>
    </w:p>
    <w:p>
      <w:pPr>
        <w:numPr>
          <w:ilvl w:val="0"/>
          <w:numId w:val="1002"/>
        </w:numPr>
        <w:pStyle w:val="Compact"/>
      </w:pPr>
      <w:r>
        <w:t xml:space="preserve">Contributed to the "Economic Watch" segment, analyzing market trends and their implications for Russian citizens.</w:t>
      </w:r>
    </w:p>
    <w:bookmarkEnd w:id="23"/>
    <w:bookmarkStart w:id="24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Outlets</w:t>
      </w:r>
      <w:r>
        <w:t xml:space="preserve"> </w:t>
      </w:r>
      <w:r>
        <w:t xml:space="preserve">| Moscow, Russia</w:t>
      </w:r>
      <w:r>
        <w:br/>
      </w:r>
      <w:r>
        <w:t xml:space="preserve">January 2010 – May 2014</w:t>
      </w:r>
    </w:p>
    <w:p>
      <w:pPr>
        <w:numPr>
          <w:ilvl w:val="0"/>
          <w:numId w:val="1003"/>
        </w:numPr>
        <w:pStyle w:val="Compact"/>
      </w:pPr>
      <w:r>
        <w:t xml:space="preserve">Published over 50 articles in national and regional publications, including "Novaya Gazeta" and "Kommersant."</w:t>
      </w:r>
    </w:p>
    <w:p>
      <w:pPr>
        <w:numPr>
          <w:ilvl w:val="0"/>
          <w:numId w:val="1003"/>
        </w:numPr>
        <w:pStyle w:val="Compact"/>
      </w:pPr>
      <w:r>
        <w:t xml:space="preserve">Reported on cultural events, human rights issues, and local elections in Moscow neighborhoods.</w:t>
      </w:r>
    </w:p>
    <w:p>
      <w:pPr>
        <w:numPr>
          <w:ilvl w:val="0"/>
          <w:numId w:val="1003"/>
        </w:numPr>
        <w:pStyle w:val="Compact"/>
      </w:pPr>
      <w:r>
        <w:t xml:space="preserve">Provided content for Russian radio stations such as "Echo Moskvy," focusing on public discourse and civic participation.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journalism"/>
    <w:p>
      <w:pPr>
        <w:pStyle w:val="Heading3"/>
      </w:pPr>
      <w:r>
        <w:t xml:space="preserve">Bachelor of Arts in Journalism</w:t>
      </w:r>
    </w:p>
    <w:p>
      <w:pPr>
        <w:pStyle w:val="FirstParagraph"/>
      </w:pPr>
      <w:r>
        <w:rPr>
          <w:bCs/>
          <w:b/>
        </w:rPr>
        <w:t xml:space="preserve">Russian State University for the Humanities (RUSUH)</w:t>
      </w:r>
      <w:r>
        <w:t xml:space="preserve"> </w:t>
      </w:r>
      <w:r>
        <w:t xml:space="preserve">| Moscow, Russia</w:t>
      </w:r>
      <w:r>
        <w:br/>
      </w:r>
      <w:r>
        <w:t xml:space="preserve">Graduated: June 2010</w:t>
      </w:r>
    </w:p>
    <w:p>
      <w:pPr>
        <w:numPr>
          <w:ilvl w:val="0"/>
          <w:numId w:val="1004"/>
        </w:numPr>
        <w:pStyle w:val="Compact"/>
      </w:pPr>
      <w:r>
        <w:t xml:space="preserve">Specialized in media ethics, political communication, and digital journalism.</w:t>
      </w:r>
    </w:p>
    <w:p>
      <w:pPr>
        <w:numPr>
          <w:ilvl w:val="0"/>
          <w:numId w:val="1004"/>
        </w:numPr>
        <w:pStyle w:val="Compact"/>
      </w:pPr>
      <w:r>
        <w:t xml:space="preserve">Completed a thesis on "The Role of Media in Shaping Public Opinion in Post-Soviet Russia."</w:t>
      </w:r>
    </w:p>
    <w:bookmarkEnd w:id="26"/>
    <w:bookmarkStart w:id="27" w:name="X5f1e212916c452093c61528da2f6462503cade5"/>
    <w:p>
      <w:pPr>
        <w:pStyle w:val="Heading3"/>
      </w:pPr>
      <w:r>
        <w:t xml:space="preserve">Master of Arts in Political Communication</w:t>
      </w:r>
    </w:p>
    <w:p>
      <w:pPr>
        <w:pStyle w:val="FirstParagraph"/>
      </w:pPr>
      <w:r>
        <w:rPr>
          <w:bCs/>
          <w:b/>
        </w:rPr>
        <w:t xml:space="preserve">Higher School of Economics (HSE)</w:t>
      </w:r>
      <w:r>
        <w:t xml:space="preserve"> </w:t>
      </w:r>
      <w:r>
        <w:t xml:space="preserve">| Moscow, Russia</w:t>
      </w:r>
      <w:r>
        <w:br/>
      </w:r>
      <w:r>
        <w:t xml:space="preserve">Graduated: June 2012</w:t>
      </w:r>
    </w:p>
    <w:p>
      <w:pPr>
        <w:numPr>
          <w:ilvl w:val="0"/>
          <w:numId w:val="1005"/>
        </w:numPr>
        <w:pStyle w:val="Compact"/>
      </w:pPr>
      <w:r>
        <w:t xml:space="preserve">Focused on analyzing media narratives during elections and crisis communication strategies.</w:t>
      </w:r>
    </w:p>
    <w:p>
      <w:pPr>
        <w:numPr>
          <w:ilvl w:val="0"/>
          <w:numId w:val="1005"/>
        </w:numPr>
        <w:pStyle w:val="Compact"/>
      </w:pPr>
      <w:r>
        <w:t xml:space="preserve">Participated in a research project on the impact of social media on journalistic integrity in Russia Moscow.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Reporting:</w:t>
      </w:r>
      <w:r>
        <w:t xml:space="preserve"> </w:t>
      </w:r>
      <w:r>
        <w:t xml:space="preserve">Proficient in sourcing, verifying, and structuring complex stories.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Experienced in video editing (Adobe Premiere), audio recording (Audacity), and data visualization.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Native Russian; fluent in English; basic knowledge of French.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&amp; Analysis:</w:t>
      </w:r>
      <w:r>
        <w:t xml:space="preserve"> </w:t>
      </w:r>
      <w:r>
        <w:t xml:space="preserve">Skilled in using databases, public records, and interviews to uncover newsworthy angles.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Cross-Platform Publishing:</w:t>
      </w:r>
      <w:r>
        <w:t xml:space="preserve"> </w:t>
      </w:r>
      <w:r>
        <w:t xml:space="preserve">Familiar with content management systems (WordPress, Drupal) and social media strategies for engagement.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Journalism Ethics Course</w:t>
      </w:r>
      <w:r>
        <w:t xml:space="preserve"> </w:t>
      </w:r>
      <w:r>
        <w:t xml:space="preserve">| Moscow Press Club |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Journalism Workshop</w:t>
      </w:r>
      <w:r>
        <w:t xml:space="preserve"> </w:t>
      </w:r>
      <w:r>
        <w:t xml:space="preserve">| Reuters Institute for the Study of Journalism |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Journalism Certification</w:t>
      </w:r>
      <w:r>
        <w:t xml:space="preserve"> </w:t>
      </w:r>
      <w:r>
        <w:t xml:space="preserve">| DataCamp (Online) | 2021</w:t>
      </w:r>
    </w:p>
    <w:bookmarkEnd w:id="30"/>
    <w:bookmarkStart w:id="31" w:name="projects-published-work"/>
    <w:p>
      <w:pPr>
        <w:pStyle w:val="Heading2"/>
      </w:pPr>
      <w:r>
        <w:t xml:space="preserve">Projects &amp; Published Work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"Moscow's Hidden Infrastructure"</w:t>
      </w:r>
      <w:r>
        <w:t xml:space="preserve"> </w:t>
      </w:r>
      <w:r>
        <w:t xml:space="preserve">– Investigative series on urban development challenges (Moscow Times, 2021).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"Elections in the Shadow of the Pandemic"</w:t>
      </w:r>
      <w:r>
        <w:t xml:space="preserve"> </w:t>
      </w:r>
      <w:r>
        <w:t xml:space="preserve">– Analysis of voter behavior and public health policies (RBK Daily, 2020).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"Voices from the Provinces"</w:t>
      </w:r>
      <w:r>
        <w:t xml:space="preserve"> </w:t>
      </w:r>
      <w:r>
        <w:t xml:space="preserve">– Feature stories on regional perspectives in Russian politics (Freelance, 2015–2017).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Podcast Series: "The Frontline"</w:t>
      </w:r>
      <w:r>
        <w:t xml:space="preserve"> </w:t>
      </w:r>
      <w:r>
        <w:t xml:space="preserve">– Explored the role of journalists in conflict zones, produced with Echo Moskvy.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Russian Journalists' Union (RJU)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Moscow Press Club</w:t>
      </w:r>
      <w:r>
        <w:t xml:space="preserve"> </w:t>
      </w:r>
      <w:r>
        <w:t xml:space="preserve">– Active participant in workshops and networking events.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Interest Areas:</w:t>
      </w:r>
      <w:r>
        <w:t xml:space="preserve"> </w:t>
      </w:r>
      <w:r>
        <w:t xml:space="preserve">Urban studies, public policy, and cultural anthropology. Regularly participates in Moscow-based media forums and panel discussions.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Russia Moscow</dc:title>
  <dc:creator/>
  <dc:language>en</dc:language>
  <cp:keywords/>
  <dcterms:created xsi:type="dcterms:W3CDTF">2026-07-28T14:06:07Z</dcterms:created>
  <dcterms:modified xsi:type="dcterms:W3CDTF">2026-07-28T14:06:07Z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