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Abu Dhabi, United Arab Emirates</w:t>
      </w:r>
      <w:r>
        <w:br/>
      </w:r>
      <w:r>
        <w:rPr>
          <w:bCs/>
          <w:b/>
        </w:rPr>
        <w:t xml:space="preserve">Email:</w:t>
      </w:r>
      <w:r>
        <w:t xml:space="preserve"> </w:t>
      </w:r>
      <w:r>
        <w:t xml:space="preserve">[your.email@example.com]</w:t>
      </w:r>
      <w:r>
        <w:br/>
      </w:r>
      <w:r>
        <w:rPr>
          <w:bCs/>
          <w:b/>
        </w:rPr>
        <w:t xml:space="preserve">Phone Number:</w:t>
      </w:r>
      <w:r>
        <w:t xml:space="preserve"> </w:t>
      </w:r>
      <w:r>
        <w:t xml:space="preserve">+971 XXX XXX XXXX</w:t>
      </w:r>
      <w:r>
        <w:br/>
      </w:r>
      <w:r>
        <w:rPr>
          <w:bCs/>
          <w:b/>
        </w:rPr>
        <w:t xml:space="preserve">Date of Birth:</w:t>
      </w:r>
      <w:r>
        <w:t xml:space="preserve"> </w:t>
      </w:r>
      <w:r>
        <w:t xml:space="preserve">[DD/MM/YYYY]</w:t>
      </w:r>
      <w:r>
        <w:br/>
      </w:r>
      <w:r>
        <w:rPr>
          <w:bCs/>
          <w:b/>
        </w:rPr>
        <w:t xml:space="preserve">Nationality:</w:t>
      </w:r>
      <w:r>
        <w:t xml:space="preserve"> </w:t>
      </w:r>
      <w:r>
        <w:t xml:space="preserve">[Your Nationality]</w:t>
      </w:r>
    </w:p>
    <w:bookmarkEnd w:id="20"/>
    <w:bookmarkStart w:id="21" w:name="professional-summary"/>
    <w:p>
      <w:pPr>
        <w:pStyle w:val="Heading2"/>
      </w:pPr>
      <w:r>
        <w:t xml:space="preserve">Professional Summary</w:t>
      </w:r>
    </w:p>
    <w:p>
      <w:pPr>
        <w:pStyle w:val="FirstParagraph"/>
      </w:pPr>
      <w:r>
        <w:t xml:space="preserve">A dedicated and experienced journalist with a proven track record in delivering high-quality, impactful news content tailored to the dynamic media landscape of the United Arab Emirates, particularly in Abu Dhabi. Committed to upholding journalistic integrity, ethical reporting, and fostering public awareness through compelling storytelling. Adept at covering a wide range of topics including politics, culture, technology, and social issues within the UAE context. Skilled in digital content creation, multimedia production, and audience engagement strategies that align with the evolving demands of modern journalism in Abu Dhabi.</w:t>
      </w:r>
    </w:p>
    <w:bookmarkEnd w:id="21"/>
    <w:bookmarkStart w:id="25" w:name="work-experience"/>
    <w:p>
      <w:pPr>
        <w:pStyle w:val="Heading2"/>
      </w:pPr>
      <w:r>
        <w:t xml:space="preserve">Work Experience</w:t>
      </w:r>
    </w:p>
    <w:bookmarkStart w:id="22" w:name="senior-journalist"/>
    <w:p>
      <w:pPr>
        <w:pStyle w:val="Heading3"/>
      </w:pPr>
      <w:r>
        <w:t xml:space="preserve">Senior Journalist</w:t>
      </w:r>
    </w:p>
    <w:p>
      <w:pPr>
        <w:pStyle w:val="FirstParagraph"/>
      </w:pPr>
      <w:r>
        <w:rPr>
          <w:bCs/>
          <w:b/>
        </w:rPr>
        <w:t xml:space="preserve">The National (Abu Dhabi)</w:t>
      </w:r>
      <w:r>
        <w:br/>
      </w:r>
      <w:r>
        <w:rPr>
          <w:iCs/>
          <w:i/>
        </w:rPr>
        <w:t xml:space="preserve">January 2018 – Present</w:t>
      </w:r>
    </w:p>
    <w:p>
      <w:pPr>
        <w:numPr>
          <w:ilvl w:val="0"/>
          <w:numId w:val="1001"/>
        </w:numPr>
        <w:pStyle w:val="Compact"/>
      </w:pPr>
      <w:r>
        <w:t xml:space="preserve">Contributed to the editorial team by producing in-depth news articles, investigative reports, and feature stories on UAE-related topics, including economic developments, cultural initiatives, and regional geopolitics.</w:t>
      </w:r>
    </w:p>
    <w:p>
      <w:pPr>
        <w:numPr>
          <w:ilvl w:val="0"/>
          <w:numId w:val="1001"/>
        </w:numPr>
        <w:pStyle w:val="Compact"/>
      </w:pPr>
      <w:r>
        <w:t xml:space="preserve">Collaborated with editors and producers to develop multimedia content for digital platforms such as thenational.ae and The National's social media channels.</w:t>
      </w:r>
    </w:p>
    <w:p>
      <w:pPr>
        <w:numPr>
          <w:ilvl w:val="0"/>
          <w:numId w:val="1001"/>
        </w:numPr>
        <w:pStyle w:val="Compact"/>
      </w:pPr>
      <w:r>
        <w:t xml:space="preserve">Covered major events in Abu Dhabi, including the Abu Dhabi International Petroleum Exhibition (ADIPEx), Emirati national celebrations, and initiatives under Vision 2021.</w:t>
      </w:r>
    </w:p>
    <w:p>
      <w:pPr>
        <w:numPr>
          <w:ilvl w:val="0"/>
          <w:numId w:val="1001"/>
        </w:numPr>
        <w:pStyle w:val="Compact"/>
      </w:pPr>
      <w:r>
        <w:t xml:space="preserve">Provided real-time updates during breaking news events, ensuring accuracy and timeliness in reporting for a diverse audience across the UAE.</w:t>
      </w:r>
    </w:p>
    <w:bookmarkEnd w:id="22"/>
    <w:bookmarkStart w:id="23" w:name="jr.-journalist"/>
    <w:p>
      <w:pPr>
        <w:pStyle w:val="Heading3"/>
      </w:pPr>
      <w:r>
        <w:t xml:space="preserve">Jr. Journalist</w:t>
      </w:r>
    </w:p>
    <w:p>
      <w:pPr>
        <w:pStyle w:val="FirstParagraph"/>
      </w:pPr>
      <w:r>
        <w:rPr>
          <w:bCs/>
          <w:b/>
        </w:rPr>
        <w:t xml:space="preserve">Abu Dhabi TV</w:t>
      </w:r>
      <w:r>
        <w:br/>
      </w:r>
      <w:r>
        <w:rPr>
          <w:iCs/>
          <w:i/>
        </w:rPr>
        <w:t xml:space="preserve">June 2015 – December 2017</w:t>
      </w:r>
    </w:p>
    <w:p>
      <w:pPr>
        <w:numPr>
          <w:ilvl w:val="0"/>
          <w:numId w:val="1002"/>
        </w:numPr>
        <w:pStyle w:val="Compact"/>
      </w:pPr>
      <w:r>
        <w:t xml:space="preserve">Produced and edited news segments for television broadcasts, focusing on local and international stories relevant to Abu Dhabi residents.</w:t>
      </w:r>
    </w:p>
    <w:p>
      <w:pPr>
        <w:numPr>
          <w:ilvl w:val="0"/>
          <w:numId w:val="1002"/>
        </w:numPr>
        <w:pStyle w:val="Compact"/>
      </w:pPr>
      <w:r>
        <w:t xml:space="preserve">Conducted interviews with key stakeholders, including government officials, community leaders, and industry experts.</w:t>
      </w:r>
    </w:p>
    <w:p>
      <w:pPr>
        <w:numPr>
          <w:ilvl w:val="0"/>
          <w:numId w:val="1002"/>
        </w:numPr>
        <w:pStyle w:val="Compact"/>
      </w:pPr>
      <w:r>
        <w:t xml:space="preserve">Developed content for the channel’s online platform, including blog posts and video scripts that aligned with the UAE's media regulations and cultural values.</w:t>
      </w:r>
    </w:p>
    <w:bookmarkEnd w:id="23"/>
    <w:bookmarkStart w:id="24" w:name="freelance-journalist"/>
    <w:p>
      <w:pPr>
        <w:pStyle w:val="Heading3"/>
      </w:pPr>
      <w:r>
        <w:t xml:space="preserve">Freelance Journalist</w:t>
      </w:r>
    </w:p>
    <w:p>
      <w:pPr>
        <w:pStyle w:val="FirstParagraph"/>
      </w:pPr>
      <w:r>
        <w:rPr>
          <w:bCs/>
          <w:b/>
        </w:rPr>
        <w:t xml:space="preserve">Various Media Outlets in UAE</w:t>
      </w:r>
      <w:r>
        <w:br/>
      </w:r>
      <w:r>
        <w:rPr>
          <w:iCs/>
          <w:i/>
        </w:rPr>
        <w:t xml:space="preserve">January 2014 – May 2015</w:t>
      </w:r>
    </w:p>
    <w:p>
      <w:pPr>
        <w:numPr>
          <w:ilvl w:val="0"/>
          <w:numId w:val="1003"/>
        </w:numPr>
        <w:pStyle w:val="Compact"/>
      </w:pPr>
      <w:r>
        <w:t xml:space="preserve">Crafted articles and reports for publications such as Al Bayan, Gulf News, and The National, covering topics like Abu Dhabi’s tourism sector, educational advancements, and environmental sustainability efforts.</w:t>
      </w:r>
    </w:p>
    <w:p>
      <w:pPr>
        <w:numPr>
          <w:ilvl w:val="0"/>
          <w:numId w:val="1003"/>
        </w:numPr>
        <w:pStyle w:val="Compact"/>
      </w:pPr>
      <w:r>
        <w:t xml:space="preserve">Provided content for digital platforms including LinkedIn and Medium to engage with a global audience interested in UAE-related developments.</w:t>
      </w:r>
    </w:p>
    <w:bookmarkEnd w:id="24"/>
    <w:bookmarkEnd w:id="25"/>
    <w:bookmarkStart w:id="28" w:name="educational-background"/>
    <w:p>
      <w:pPr>
        <w:pStyle w:val="Heading2"/>
      </w:pPr>
      <w:r>
        <w:t xml:space="preserve">Educational Background</w:t>
      </w:r>
    </w:p>
    <w:bookmarkStart w:id="26" w:name="bachelor-of-arts-in-journalism"/>
    <w:p>
      <w:pPr>
        <w:pStyle w:val="Heading3"/>
      </w:pPr>
      <w:r>
        <w:t xml:space="preserve">Bachelor of Arts in Journalism</w:t>
      </w:r>
    </w:p>
    <w:p>
      <w:pPr>
        <w:pStyle w:val="FirstParagraph"/>
      </w:pPr>
      <w:r>
        <w:rPr>
          <w:bCs/>
          <w:b/>
        </w:rPr>
        <w:t xml:space="preserve">University of Sharjah, UAE</w:t>
      </w:r>
      <w:r>
        <w:br/>
      </w:r>
      <w:r>
        <w:rPr>
          <w:iCs/>
          <w:i/>
        </w:rPr>
        <w:t xml:space="preserve">Graduated: June 2014</w:t>
      </w:r>
    </w:p>
    <w:p>
      <w:pPr>
        <w:numPr>
          <w:ilvl w:val="0"/>
          <w:numId w:val="1004"/>
        </w:numPr>
        <w:pStyle w:val="Compact"/>
      </w:pPr>
      <w:r>
        <w:t xml:space="preserve">Specialized in media studies, broadcast journalism, and digital communication.</w:t>
      </w:r>
    </w:p>
    <w:p>
      <w:pPr>
        <w:numPr>
          <w:ilvl w:val="0"/>
          <w:numId w:val="1004"/>
        </w:numPr>
        <w:pStyle w:val="Compact"/>
      </w:pPr>
      <w:r>
        <w:t xml:space="preserve">Published research papers on the role of media in shaping public opinion within the UAE context.</w:t>
      </w:r>
    </w:p>
    <w:bookmarkEnd w:id="26"/>
    <w:bookmarkStart w:id="27" w:name="diploma-in-digital-media-production"/>
    <w:p>
      <w:pPr>
        <w:pStyle w:val="Heading3"/>
      </w:pPr>
      <w:r>
        <w:t xml:space="preserve">Diploma in Digital Media Production</w:t>
      </w:r>
    </w:p>
    <w:p>
      <w:pPr>
        <w:pStyle w:val="FirstParagraph"/>
      </w:pPr>
      <w:r>
        <w:rPr>
          <w:bCs/>
          <w:b/>
        </w:rPr>
        <w:t xml:space="preserve">Abu Dhabi Community College (ADCC)</w:t>
      </w:r>
      <w:r>
        <w:br/>
      </w:r>
      <w:r>
        <w:rPr>
          <w:iCs/>
          <w:i/>
        </w:rPr>
        <w:t xml:space="preserve">Graduated: December 2012</w:t>
      </w:r>
    </w:p>
    <w:p>
      <w:pPr>
        <w:numPr>
          <w:ilvl w:val="0"/>
          <w:numId w:val="1005"/>
        </w:numPr>
        <w:pStyle w:val="Compact"/>
      </w:pPr>
      <w:r>
        <w:t xml:space="preserve">Gained hands-on experience in video editing, audio production, and online content management.</w:t>
      </w:r>
    </w:p>
    <w:p>
      <w:pPr>
        <w:numPr>
          <w:ilvl w:val="0"/>
          <w:numId w:val="1005"/>
        </w:numPr>
        <w:pStyle w:val="Compact"/>
      </w:pPr>
      <w:r>
        <w:t xml:space="preserve">Certified in the use of industry-standard tools such as Adobe Premiere Pro and Final Cut Pro.</w:t>
      </w:r>
    </w:p>
    <w:bookmarkEnd w:id="27"/>
    <w:bookmarkEnd w:id="28"/>
    <w:bookmarkStart w:id="29" w:name="skills"/>
    <w:p>
      <w:pPr>
        <w:pStyle w:val="Heading2"/>
      </w:pPr>
      <w:r>
        <w:t xml:space="preserve">Skills</w:t>
      </w:r>
    </w:p>
    <w:p>
      <w:pPr>
        <w:numPr>
          <w:ilvl w:val="0"/>
          <w:numId w:val="1006"/>
        </w:numPr>
        <w:pStyle w:val="Compact"/>
      </w:pPr>
      <w:r>
        <w:rPr>
          <w:bCs/>
          <w:b/>
        </w:rPr>
        <w:t xml:space="preserve">Journalism Expertise:</w:t>
      </w:r>
      <w:r>
        <w:t xml:space="preserve"> </w:t>
      </w:r>
      <w:r>
        <w:t xml:space="preserve">Investigative reporting, feature writing, and news editing with a focus on UAE-specific narratives.</w:t>
      </w:r>
    </w:p>
    <w:p>
      <w:pPr>
        <w:numPr>
          <w:ilvl w:val="0"/>
          <w:numId w:val="1006"/>
        </w:numPr>
        <w:pStyle w:val="Compact"/>
      </w:pPr>
      <w:r>
        <w:rPr>
          <w:bCs/>
          <w:b/>
        </w:rPr>
        <w:t xml:space="preserve">Digital Proficiency:</w:t>
      </w:r>
      <w:r>
        <w:t xml:space="preserve"> </w:t>
      </w:r>
      <w:r>
        <w:t xml:space="preserve">Skilled in using content management systems (CMS), social media platforms, and digital analytics tools to optimize audience engagement.</w:t>
      </w:r>
    </w:p>
    <w:p>
      <w:pPr>
        <w:numPr>
          <w:ilvl w:val="0"/>
          <w:numId w:val="1006"/>
        </w:numPr>
        <w:pStyle w:val="Compact"/>
      </w:pPr>
      <w:r>
        <w:rPr>
          <w:bCs/>
          <w:b/>
        </w:rPr>
        <w:t xml:space="preserve">Languages:</w:t>
      </w:r>
      <w:r>
        <w:t xml:space="preserve"> </w:t>
      </w:r>
      <w:r>
        <w:t xml:space="preserve">Fluent in Arabic and English; basic knowledge of French and Spanish.</w:t>
      </w:r>
    </w:p>
    <w:p>
      <w:pPr>
        <w:numPr>
          <w:ilvl w:val="0"/>
          <w:numId w:val="1006"/>
        </w:numPr>
        <w:pStyle w:val="Compact"/>
      </w:pPr>
      <w:r>
        <w:rPr>
          <w:bCs/>
          <w:b/>
        </w:rPr>
        <w:t xml:space="preserve">Cultural Awareness:</w:t>
      </w:r>
      <w:r>
        <w:t xml:space="preserve"> </w:t>
      </w:r>
      <w:r>
        <w:t xml:space="preserve">Deep understanding of UAE traditions, values, and media regulations to ensure culturally sensitive reporting.</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Media Ethics and Standards (UAE)</w:t>
      </w:r>
      <w:r>
        <w:t xml:space="preserve"> </w:t>
      </w:r>
      <w:r>
        <w:t xml:space="preserve">– Certified by the Abu Dhabi Media Council, 2019.</w:t>
      </w:r>
    </w:p>
    <w:p>
      <w:pPr>
        <w:numPr>
          <w:ilvl w:val="0"/>
          <w:numId w:val="1007"/>
        </w:numPr>
        <w:pStyle w:val="Compact"/>
      </w:pPr>
      <w:r>
        <w:rPr>
          <w:bCs/>
          <w:b/>
        </w:rPr>
        <w:t xml:space="preserve">Digital Storytelling Workshop</w:t>
      </w:r>
      <w:r>
        <w:t xml:space="preserve"> </w:t>
      </w:r>
      <w:r>
        <w:t xml:space="preserve">– Hosted by the Emirates Journalism Society, 2020.</w:t>
      </w:r>
    </w:p>
    <w:p>
      <w:pPr>
        <w:numPr>
          <w:ilvl w:val="0"/>
          <w:numId w:val="1007"/>
        </w:numPr>
        <w:pStyle w:val="Compact"/>
      </w:pPr>
      <w:r>
        <w:rPr>
          <w:bCs/>
          <w:b/>
        </w:rPr>
        <w:t xml:space="preserve">Advanced Video Editing Certification</w:t>
      </w:r>
      <w:r>
        <w:t xml:space="preserve"> </w:t>
      </w:r>
      <w:r>
        <w:t xml:space="preserve">– Adobe Certified Professional, 2018.</w:t>
      </w:r>
    </w:p>
    <w:bookmarkEnd w:id="30"/>
    <w:bookmarkStart w:id="31"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English (Proficient)</w:t>
      </w:r>
    </w:p>
    <w:p>
      <w:pPr>
        <w:numPr>
          <w:ilvl w:val="0"/>
          <w:numId w:val="1008"/>
        </w:numPr>
        <w:pStyle w:val="Compact"/>
      </w:pPr>
      <w:r>
        <w:t xml:space="preserve">French (Basic)</w:t>
      </w:r>
    </w:p>
    <w:p>
      <w:pPr>
        <w:numPr>
          <w:ilvl w:val="0"/>
          <w:numId w:val="1008"/>
        </w:numPr>
        <w:pStyle w:val="Compact"/>
      </w:pPr>
      <w:r>
        <w:t xml:space="preserve">Spanish (Basic)</w:t>
      </w:r>
    </w:p>
    <w:bookmarkEnd w:id="31"/>
    <w:bookmarkStart w:id="34" w:name="publications-portfolio"/>
    <w:p>
      <w:pPr>
        <w:pStyle w:val="Heading2"/>
      </w:pPr>
      <w:r>
        <w:t xml:space="preserve">Publications &amp; Portfolio</w:t>
      </w:r>
    </w:p>
    <w:p>
      <w:pPr>
        <w:pStyle w:val="FirstParagraph"/>
      </w:pPr>
      <w:hyperlink r:id="rId32">
        <w:r>
          <w:rPr>
            <w:rStyle w:val="Hyperlink"/>
            <w:bCs/>
            <w:b/>
          </w:rPr>
          <w:t xml:space="preserve">The National (Abu Dhabi) - Articles</w:t>
        </w:r>
      </w:hyperlink>
      <w:r>
        <w:br/>
      </w:r>
      <w:hyperlink r:id="rId33">
        <w:r>
          <w:rPr>
            <w:rStyle w:val="Hyperlink"/>
            <w:bCs/>
            <w:b/>
          </w:rPr>
          <w:t xml:space="preserve">Abu Dhabi TV - News Segments</w:t>
        </w:r>
      </w:hyperlink>
      <w:r>
        <w:br/>
      </w:r>
      <w:r>
        <w:rPr>
          <w:bCs/>
          <w:b/>
        </w:rPr>
        <w:t xml:space="preserve">Portfolio Link:</w:t>
      </w:r>
      <w:r>
        <w:t xml:space="preserve"> </w:t>
      </w:r>
      <w:r>
        <w:t xml:space="preserve">[Your Portfolio URL]</w:t>
      </w:r>
    </w:p>
    <w:bookmarkEnd w:id="34"/>
    <w:bookmarkStart w:id="35" w:name="additional-information"/>
    <w:p>
      <w:pPr>
        <w:pStyle w:val="Heading2"/>
      </w:pPr>
      <w:r>
        <w:t xml:space="preserve">Additional Information</w:t>
      </w:r>
    </w:p>
    <w:p>
      <w:pPr>
        <w:pStyle w:val="FirstParagraph"/>
      </w:pPr>
      <w:r>
        <w:t xml:space="preserve">I am a passionate advocate for the role of journalism in promoting transparency and public discourse within the United Arab Emirates. My work reflects a commitment to reporting that aligns with UAE values while addressing global trends. I actively participate in media forums and workshops in Abu Dhabi to stay updated on industry innovations and contribute to the growth of UAE journalism.</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www.abudhabitv.com" TargetMode="External" /><Relationship Type="http://schemas.openxmlformats.org/officeDocument/2006/relationships/hyperlink" Id="rId32" Target="https://www.thenational.ae" TargetMode="External" /></Relationships>
</file>

<file path=word/_rels/footnotes.xml.rels><?xml version="1.0" encoding="UTF-8"?><Relationships xmlns="http://schemas.openxmlformats.org/package/2006/relationships"><Relationship Type="http://schemas.openxmlformats.org/officeDocument/2006/relationships/hyperlink" Id="rId33" Target="https://www.abudhabitv.com" TargetMode="External" /><Relationship Type="http://schemas.openxmlformats.org/officeDocument/2006/relationships/hyperlink" Id="rId32" Target="https://www.thenational.a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United Arab Emirates Abu Dhabi</dc:title>
  <dc:creator/>
  <dc:language>en</dc:language>
  <cp:keywords/>
  <dcterms:created xsi:type="dcterms:W3CDTF">2025-12-05T06:37:44Z</dcterms:created>
  <dcterms:modified xsi:type="dcterms:W3CDTF">2025-12-05T06:37:44Z</dcterms:modified>
</cp:coreProperties>
</file>

<file path=docProps/custom.xml><?xml version="1.0" encoding="utf-8"?>
<Properties xmlns="http://schemas.openxmlformats.org/officeDocument/2006/custom-properties" xmlns:vt="http://schemas.openxmlformats.org/officeDocument/2006/docPropsVTypes"/>
</file>