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journalist-united-states-chicago"/>
    <w:p>
      <w:pPr>
        <w:pStyle w:val="Heading2"/>
      </w:pPr>
      <w:r>
        <w:t xml:space="preserve">JOURNALIST | UNITED STATES CHICAGO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456 W. Randolph Street, Chicago, IL 60607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strong focus on investigative reporting, storytelling, and community engagement in the United States Chicago area. With over a decade of experience covering local politics, cultural movements, and social justice issues, I have developed a reputation for producing high-quality content that resonates with diverse audiences. My work has been featured in leading media outlets across the Midwest, including publications such as</w:t>
      </w:r>
      <w:r>
        <w:t xml:space="preserve"> </w:t>
      </w:r>
      <w:r>
        <w:rPr>
          <w:iCs/>
          <w:i/>
        </w:rPr>
        <w:t xml:space="preserve">The Chicago Tribune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WBEZ Chicago</w:t>
      </w:r>
      <w:r>
        <w:t xml:space="preserve">. As a journalist deeply rooted in the United States Chicago community, I am committed to amplifying underrepresented voices and holding power to account through rigorous research and ethical reporting.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investigative-reporter"/>
    <w:p>
      <w:pPr>
        <w:pStyle w:val="Heading4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The Chicago Tribune | Chicago, IL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city government corruption, resulting in multiple policy reforms and public accountability measures.</w:t>
      </w:r>
    </w:p>
    <w:p>
      <w:pPr>
        <w:numPr>
          <w:ilvl w:val="0"/>
          <w:numId w:val="1001"/>
        </w:numPr>
        <w:pStyle w:val="Compact"/>
      </w:pPr>
      <w:r>
        <w:t xml:space="preserve">Collaborated with the Pulitzer Prize-winning team to produce a series on housing inequality, which was recognized by the American Society of News Editors.</w:t>
      </w:r>
    </w:p>
    <w:p>
      <w:pPr>
        <w:numPr>
          <w:ilvl w:val="0"/>
          <w:numId w:val="1001"/>
        </w:numPr>
        <w:pStyle w:val="Compact"/>
      </w:pPr>
      <w:r>
        <w:t xml:space="preserve">Spearheaded coverage of local elections, providing comprehensive analysis that influenced voter behavior and community engagement in Chicago's 2020 and 2022 municipal elections.</w:t>
      </w:r>
    </w:p>
    <w:bookmarkEnd w:id="22"/>
    <w:bookmarkStart w:id="23" w:name="reporter"/>
    <w:p>
      <w:pPr>
        <w:pStyle w:val="Heading4"/>
      </w:pPr>
      <w:r>
        <w:rPr>
          <w:bCs/>
          <w:b/>
        </w:rPr>
        <w:t xml:space="preserve">Reporter</w:t>
      </w:r>
    </w:p>
    <w:p>
      <w:pPr>
        <w:pStyle w:val="FirstParagraph"/>
      </w:pPr>
      <w:r>
        <w:rPr>
          <w:iCs/>
          <w:i/>
        </w:rPr>
        <w:t xml:space="preserve">WBEZ Chicago | Chicago, IL</w:t>
      </w:r>
    </w:p>
    <w:p>
      <w:pPr>
        <w:pStyle w:val="BodyText"/>
      </w:pPr>
      <w:r>
        <w:rPr>
          <w:iCs/>
          <w:i/>
        </w:rPr>
        <w:t xml:space="preserve">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radio segments and podcasts on urban development, focusing on the impact of gentrification in neighborhoods such as Pilsen and Bronzeville.</w:t>
      </w:r>
    </w:p>
    <w:p>
      <w:pPr>
        <w:numPr>
          <w:ilvl w:val="0"/>
          <w:numId w:val="1002"/>
        </w:numPr>
        <w:pStyle w:val="Compact"/>
      </w:pPr>
      <w:r>
        <w:t xml:space="preserve">Interviewed key stakeholders, including city officials, community leaders, and residents, to create balanced narratives that reflected the complexities of Chicago's social landscape.</w:t>
      </w:r>
    </w:p>
    <w:p>
      <w:pPr>
        <w:numPr>
          <w:ilvl w:val="0"/>
          <w:numId w:val="1002"/>
        </w:numPr>
        <w:pStyle w:val="Compact"/>
      </w:pPr>
      <w:r>
        <w:t xml:space="preserve">Contributed to the "Chicago Tonight" show, covering breaking news and cultural events with a focus on local relevance.</w:t>
      </w:r>
    </w:p>
    <w:bookmarkEnd w:id="23"/>
    <w:bookmarkStart w:id="24" w:name="freelance-journalist"/>
    <w:p>
      <w:pPr>
        <w:pStyle w:val="Heading4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 | Chicago, IL</w:t>
      </w:r>
    </w:p>
    <w:p>
      <w:pPr>
        <w:pStyle w:val="BodyText"/>
      </w:pPr>
      <w:r>
        <w:rPr>
          <w:iCs/>
          <w:i/>
        </w:rPr>
        <w:t xml:space="preserve">June 2013 – August 2015</w:t>
      </w:r>
    </w:p>
    <w:p>
      <w:pPr>
        <w:numPr>
          <w:ilvl w:val="0"/>
          <w:numId w:val="1003"/>
        </w:numPr>
        <w:pStyle w:val="Compact"/>
      </w:pPr>
      <w:r>
        <w:t xml:space="preserve">Wrote feature articles for</w:t>
      </w:r>
      <w:r>
        <w:t xml:space="preserve"> </w:t>
      </w:r>
      <w:r>
        <w:rPr>
          <w:iCs/>
          <w:i/>
        </w:rPr>
        <w:t xml:space="preserve">The Reader</w:t>
      </w:r>
      <w:r>
        <w:t xml:space="preserve">, a Chicago-based alternative weekly, focusing on arts and culture.</w:t>
      </w:r>
    </w:p>
    <w:p>
      <w:pPr>
        <w:numPr>
          <w:ilvl w:val="0"/>
          <w:numId w:val="1003"/>
        </w:numPr>
        <w:pStyle w:val="Compact"/>
      </w:pPr>
      <w:r>
        <w:t xml:space="preserve">Contributed to the digital platform "ChicagoNow," covering local sports and community events with a focus on reader engagement.</w:t>
      </w:r>
    </w:p>
    <w:p>
      <w:pPr>
        <w:numPr>
          <w:ilvl w:val="0"/>
          <w:numId w:val="1003"/>
        </w:numPr>
        <w:pStyle w:val="Compact"/>
      </w:pPr>
      <w:r>
        <w:t xml:space="preserve">Provided editorial support for independent publications, ensuring adherence to journalistic standards while maintaining a distinct voice tailored to Chicago's audience.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University of Illinois at Urbana-Champaign | Urbana, IL</w:t>
      </w:r>
    </w:p>
    <w:p>
      <w:pPr>
        <w:pStyle w:val="BodyText"/>
      </w:pPr>
      <w:r>
        <w:rPr>
          <w:iCs/>
          <w:i/>
        </w:rPr>
        <w:t xml:space="preserve">Graduated: May 2012</w:t>
      </w:r>
    </w:p>
    <w:p>
      <w:pPr>
        <w:numPr>
          <w:ilvl w:val="0"/>
          <w:numId w:val="1004"/>
        </w:numPr>
        <w:pStyle w:val="Compact"/>
      </w:pPr>
      <w:r>
        <w:t xml:space="preserve">Cum Laude with honors in investigative reporting and multimedia storytelling.</w:t>
      </w:r>
    </w:p>
    <w:p>
      <w:pPr>
        <w:numPr>
          <w:ilvl w:val="0"/>
          <w:numId w:val="1004"/>
        </w:numPr>
        <w:pStyle w:val="Compact"/>
      </w:pPr>
      <w:r>
        <w:t xml:space="preserve">Interned at the Illinois Newsroom, gaining hands-on experience in print and digital journalism.</w:t>
      </w:r>
    </w:p>
    <w:p>
      <w:pPr>
        <w:numPr>
          <w:ilvl w:val="0"/>
          <w:numId w:val="1004"/>
        </w:numPr>
        <w:pStyle w:val="Compact"/>
      </w:pPr>
      <w:r>
        <w:t xml:space="preserve">Published multiple articles in the university's student newspaper, The Daily Illini, covering campus events and local issues.</w:t>
      </w:r>
    </w:p>
    <w:p>
      <w:pPr>
        <w:pStyle w:val="FirstParagraph"/>
      </w:pPr>
      <w:r>
        <w:rPr>
          <w:bCs/>
          <w:b/>
        </w:rPr>
        <w:t xml:space="preserve">Certificate in Digital Media</w:t>
      </w:r>
    </w:p>
    <w:p>
      <w:pPr>
        <w:pStyle w:val="BodyText"/>
      </w:pPr>
      <w:r>
        <w:rPr>
          <w:iCs/>
          <w:i/>
        </w:rPr>
        <w:t xml:space="preserve">Chicago Journalism Institute | Chicago, IL</w:t>
      </w:r>
    </w:p>
    <w:p>
      <w:pPr>
        <w:pStyle w:val="BodyText"/>
      </w:pPr>
      <w:r>
        <w:rPr>
          <w:iCs/>
          <w:i/>
        </w:rPr>
        <w:t xml:space="preserve">Completed: December 2014</w:t>
      </w:r>
    </w:p>
    <w:p>
      <w:pPr>
        <w:numPr>
          <w:ilvl w:val="0"/>
          <w:numId w:val="1005"/>
        </w:numPr>
        <w:pStyle w:val="Compact"/>
      </w:pPr>
      <w:r>
        <w:t xml:space="preserve">Gained expertise in content management systems, SEO optimization, and social media strategies tailored to journalistic practices.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data-driven storytelling, enhancing the ability to analyze and present complex information effectively.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news writing, feature articles, and multimedia scripts. Adept at editing for clarity, tone, and accuracy.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conducting thorough research using databases, public records, and interviews to verify facts and uncover stories.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Interviewing:</w:t>
      </w:r>
      <w:r>
        <w:t xml:space="preserve"> </w:t>
      </w:r>
      <w:r>
        <w:t xml:space="preserve">Experienced in conducting one-on-one interviews with sources ranging from city officials to grassroots activists.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Familiar with Adobe Premiere Pro for video editing, Canva for graphic design, and Google Analytics for audience insights.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Spanish (reading/writing).</w:t>
      </w:r>
    </w:p>
    <w:bookmarkEnd w:id="27"/>
    <w:bookmarkStart w:id="28" w:name="publications-media-features"/>
    <w:p>
      <w:pPr>
        <w:pStyle w:val="Heading3"/>
      </w:pPr>
      <w:r>
        <w:t xml:space="preserve">Publications &amp; Media Features</w:t>
      </w:r>
    </w:p>
    <w:p>
      <w:pPr>
        <w:numPr>
          <w:ilvl w:val="0"/>
          <w:numId w:val="1007"/>
        </w:numPr>
        <w:pStyle w:val="Compact"/>
      </w:pPr>
      <w:r>
        <w:t xml:space="preserve">"The Hidden Costs of Gentrification,"</w:t>
      </w:r>
      <w:r>
        <w:t xml:space="preserve"> </w:t>
      </w:r>
      <w:r>
        <w:rPr>
          <w:iCs/>
          <w:i/>
        </w:rPr>
        <w:t xml:space="preserve">The Chicago Tribune</w:t>
      </w:r>
      <w:r>
        <w:t xml:space="preserve">, March 2021. (Investigative series on housing displacement in Chicago neighborhoods)</w:t>
      </w:r>
    </w:p>
    <w:p>
      <w:pPr>
        <w:numPr>
          <w:ilvl w:val="0"/>
          <w:numId w:val="1007"/>
        </w:numPr>
        <w:pStyle w:val="Compact"/>
      </w:pPr>
      <w:r>
        <w:t xml:space="preserve">"Voices from the Streets: A Year in Chicago's Protest Movement,"</w:t>
      </w:r>
      <w:r>
        <w:t xml:space="preserve"> </w:t>
      </w:r>
      <w:r>
        <w:rPr>
          <w:iCs/>
          <w:i/>
        </w:rPr>
        <w:t xml:space="preserve">WBEZ Chicago</w:t>
      </w:r>
      <w:r>
        <w:t xml:space="preserve">, June 2020. (Audio documentary highlighting grassroots activism)</w:t>
      </w:r>
    </w:p>
    <w:p>
      <w:pPr>
        <w:numPr>
          <w:ilvl w:val="0"/>
          <w:numId w:val="1007"/>
        </w:numPr>
        <w:pStyle w:val="Compact"/>
      </w:pPr>
      <w:r>
        <w:t xml:space="preserve">"Breaking Barriers: Women Leaders Shaping Chicago’s Future,"</w:t>
      </w:r>
      <w:r>
        <w:t xml:space="preserve"> </w:t>
      </w:r>
      <w:r>
        <w:rPr>
          <w:iCs/>
          <w:i/>
        </w:rPr>
        <w:t xml:space="preserve">The Reader</w:t>
      </w:r>
      <w:r>
        <w:t xml:space="preserve">, April 2019. (Profile series on female leaders in local politics and business)</w:t>
      </w:r>
    </w:p>
    <w:p>
      <w:pPr>
        <w:numPr>
          <w:ilvl w:val="0"/>
          <w:numId w:val="1007"/>
        </w:numPr>
        <w:pStyle w:val="Compact"/>
      </w:pPr>
      <w:r>
        <w:t xml:space="preserve">"Chicago’s Food Deserts: A Community's Fight for Equity,"</w:t>
      </w:r>
      <w:r>
        <w:t xml:space="preserve"> </w:t>
      </w:r>
      <w:r>
        <w:rPr>
          <w:iCs/>
          <w:i/>
        </w:rPr>
        <w:t xml:space="preserve">ChicagoNow</w:t>
      </w:r>
      <w:r>
        <w:t xml:space="preserve">, August 2017. (Investigative article on access to healthy food in underserved areas)</w:t>
      </w:r>
    </w:p>
    <w:bookmarkEnd w:id="28"/>
    <w:bookmarkStart w:id="29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08"/>
        </w:numPr>
        <w:pStyle w:val="Compact"/>
      </w:pPr>
      <w:r>
        <w:t xml:space="preserve">Illinois Press Association Award for Investigative Reporting, 2021.</w:t>
      </w:r>
    </w:p>
    <w:p>
      <w:pPr>
        <w:numPr>
          <w:ilvl w:val="0"/>
          <w:numId w:val="1008"/>
        </w:numPr>
        <w:pStyle w:val="Compact"/>
      </w:pPr>
      <w:r>
        <w:t xml:space="preserve">Finalist for the Pulitzer Prize in Local Reporting, 2020 (for the series on city government corruption).</w:t>
      </w:r>
    </w:p>
    <w:p>
      <w:pPr>
        <w:numPr>
          <w:ilvl w:val="0"/>
          <w:numId w:val="1008"/>
        </w:numPr>
        <w:pStyle w:val="Compact"/>
      </w:pPr>
      <w:r>
        <w:t xml:space="preserve">Chicago Journalism Hall of Fame Emerging Voice Award, 2019.</w:t>
      </w:r>
    </w:p>
    <w:p>
      <w:pPr>
        <w:numPr>
          <w:ilvl w:val="0"/>
          <w:numId w:val="1008"/>
        </w:numPr>
        <w:pStyle w:val="Compact"/>
      </w:pPr>
      <w:r>
        <w:t xml:space="preserve">National Society of Newspaper Editors (NSNE) Excellence in Reporting Award, 2018.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Professional Journalists (SPJ), Chicago Chapter</w:t>
      </w:r>
      <w:r>
        <w:t xml:space="preserve"> </w:t>
      </w:r>
      <w:r>
        <w:t xml:space="preserve">– Member since 2014. Participate in workshops on ethical reporting and media law.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Chicago Press Club</w:t>
      </w:r>
      <w:r>
        <w:t xml:space="preserve"> </w:t>
      </w:r>
      <w:r>
        <w:t xml:space="preserve">– Member since 2016. Engaged in networking events and professional development seminars.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Association of Black Journalists (NABJ)</w:t>
      </w:r>
      <w:r>
        <w:t xml:space="preserve"> </w:t>
      </w:r>
      <w:r>
        <w:t xml:space="preserve">– Member since 2017. Advocate for diversity and inclusion in newsrooms across the United States Chicago area.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aspiring journalists at the Chicago Urban League, providing guidance on career development and ethical reporting practices.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town halls and civic forums, ensuring that journalistic work remains grounded in the needs of Chicago residents.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a journalist in the United States Chicago, emphasizing expertise in local reporting, community impact, and journalistic excellence within the Midwest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United States Chicago</dc:title>
  <dc:creator/>
  <cp:keywords/>
  <dcterms:created xsi:type="dcterms:W3CDTF">2025-12-05T10:10:36Z</dcterms:created>
  <dcterms:modified xsi:type="dcterms:W3CDTF">2025-12-05T10:10:36Z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