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Judge</w:t>
      </w:r>
      <w:r>
        <w:t xml:space="preserve"> </w:t>
      </w:r>
      <w:r>
        <w:t xml:space="preserve">in</w:t>
      </w:r>
      <w:r>
        <w:t xml:space="preserve"> </w:t>
      </w:r>
      <w:r>
        <w:t xml:space="preserve">Brazil</w:t>
      </w:r>
      <w:r>
        <w:t xml:space="preserve"> </w:t>
      </w:r>
      <w:r>
        <w:t xml:space="preserve">Brasília</w:t>
      </w:r>
    </w:p>
    <w:bookmarkStart w:id="33" w:name="X5a80769ea7b3a184bece1b77de67c3ea1d33c0d"/>
    <w:p>
      <w:pPr>
        <w:pStyle w:val="Heading1"/>
      </w:pPr>
      <w:r>
        <w:t xml:space="preserve">Curriculum Vitae: Judge in Brazil Brasília</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[Full Name]</w:t>
      </w:r>
    </w:p>
    <w:p>
      <w:pPr>
        <w:pStyle w:val="BodyText"/>
      </w:pPr>
      <w:r>
        <w:rPr>
          <w:bCs/>
          <w:b/>
        </w:rPr>
        <w:t xml:space="preserve">Date of Birth:</w:t>
      </w:r>
      <w:r>
        <w:t xml:space="preserve"> </w:t>
      </w:r>
      <w:r>
        <w:t xml:space="preserve">[Date]</w:t>
      </w:r>
    </w:p>
    <w:p>
      <w:pPr>
        <w:pStyle w:val="BodyText"/>
      </w:pPr>
      <w:r>
        <w:rPr>
          <w:bCs/>
          <w:b/>
        </w:rPr>
        <w:t xml:space="preserve">Nationality:</w:t>
      </w:r>
      <w:r>
        <w:t xml:space="preserve"> </w:t>
      </w:r>
      <w:r>
        <w:t xml:space="preserve">Brazilian</w:t>
      </w:r>
    </w:p>
    <w:p>
      <w:pPr>
        <w:pStyle w:val="BodyText"/>
      </w:pPr>
      <w:r>
        <w:rPr>
          <w:bCs/>
          <w:b/>
        </w:rPr>
        <w:t xml:space="preserve">Contact Information:</w:t>
      </w:r>
    </w:p>
    <w:p>
      <w:pPr>
        <w:numPr>
          <w:ilvl w:val="0"/>
          <w:numId w:val="1001"/>
        </w:numPr>
        <w:pStyle w:val="Compact"/>
      </w:pPr>
      <w:r>
        <w:t xml:space="preserve">Email: [Email Address]</w:t>
      </w:r>
    </w:p>
    <w:p>
      <w:pPr>
        <w:numPr>
          <w:ilvl w:val="0"/>
          <w:numId w:val="1001"/>
        </w:numPr>
        <w:pStyle w:val="Compact"/>
      </w:pPr>
      <w:r>
        <w:t xml:space="preserve">Phone: [Phone Number]</w:t>
      </w:r>
    </w:p>
    <w:p>
      <w:pPr>
        <w:numPr>
          <w:ilvl w:val="0"/>
          <w:numId w:val="1001"/>
        </w:numPr>
        <w:pStyle w:val="Compact"/>
      </w:pPr>
      <w:r>
        <w:t xml:space="preserve">Address: [Residential Address in Brasília, Brazil]</w:t>
      </w:r>
    </w:p>
    <w:bookmarkEnd w:id="20"/>
    <w:bookmarkStart w:id="21" w:name="professional-summary"/>
    <w:p>
      <w:pPr>
        <w:pStyle w:val="Heading2"/>
      </w:pPr>
      <w:r>
        <w:t xml:space="preserve">Professional Summary</w:t>
      </w:r>
    </w:p>
    <w:p>
      <w:pPr>
        <w:pStyle w:val="FirstParagraph"/>
      </w:pPr>
      <w:r>
        <w:t xml:space="preserve">A dedicated and experienced Judge with over [X years] of service in the Brazilian judicial system, specializing in constitutional law, civil litigation, and administrative justice. Currently serving as a Judge at the [Specific Court or Tribunal in Brasília], with a strong commitment to upholding the rule of law and promoting judicial integrity. Recognized for expertise in resolving complex legal disputes within Brazil's federal framework, particularly in Brasília, where the country's highest judicial bodies are headquartered.</w:t>
      </w:r>
    </w:p>
    <w:p>
      <w:pPr>
        <w:pStyle w:val="BodyText"/>
      </w:pPr>
      <w:r>
        <w:t xml:space="preserve">Committed to transparency, fairness, and equitable justice delivery in Brazil Brasília. Proven track record of adjudicating cases involving public policy, human rights, and constitutional challenges. A graduate of [Law School Name], with advanced training in judicial ethics and legal theory from institutions such as the National School of Judicial Training (ENJ) in Brazil.</w:t>
      </w:r>
    </w:p>
    <w:bookmarkEnd w:id="21"/>
    <w:bookmarkStart w:id="22" w:name="education"/>
    <w:p>
      <w:pPr>
        <w:pStyle w:val="Heading2"/>
      </w:pPr>
      <w:r>
        <w:t xml:space="preserve">Education</w:t>
      </w:r>
    </w:p>
    <w:p>
      <w:pPr>
        <w:numPr>
          <w:ilvl w:val="0"/>
          <w:numId w:val="1002"/>
        </w:numPr>
        <w:pStyle w:val="Compact"/>
      </w:pPr>
      <w:r>
        <w:rPr>
          <w:bCs/>
          <w:b/>
        </w:rPr>
        <w:t xml:space="preserve">Bachelor of Law (LL.B.)</w:t>
      </w:r>
      <w:r>
        <w:t xml:space="preserve">, [University Name], [Year]</w:t>
      </w:r>
    </w:p>
    <w:p>
      <w:pPr>
        <w:numPr>
          <w:ilvl w:val="0"/>
          <w:numId w:val="1002"/>
        </w:numPr>
        <w:pStyle w:val="Compact"/>
      </w:pPr>
      <w:r>
        <w:rPr>
          <w:bCs/>
          <w:b/>
        </w:rPr>
        <w:t xml:space="preserve">Master’s Degree in Constitutional Law</w:t>
      </w:r>
      <w:r>
        <w:t xml:space="preserve">, [University Name], [Year]</w:t>
      </w:r>
    </w:p>
    <w:p>
      <w:pPr>
        <w:numPr>
          <w:ilvl w:val="0"/>
          <w:numId w:val="1002"/>
        </w:numPr>
        <w:pStyle w:val="Compact"/>
      </w:pPr>
      <w:r>
        <w:rPr>
          <w:bCs/>
          <w:b/>
        </w:rPr>
        <w:t xml:space="preserve">Juridical Training Program (Formação de Juízes)</w:t>
      </w:r>
      <w:r>
        <w:t xml:space="preserve">, National School of Judicial Training (ENJ), Brasília, Brazil, [Year]</w:t>
      </w:r>
    </w:p>
    <w:bookmarkEnd w:id="22"/>
    <w:bookmarkStart w:id="26" w:name="professional-experience"/>
    <w:p>
      <w:pPr>
        <w:pStyle w:val="Heading2"/>
      </w:pPr>
      <w:r>
        <w:t xml:space="preserve">Professional Experience</w:t>
      </w:r>
    </w:p>
    <w:bookmarkStart w:id="23" w:name="X2232c3810b1679c11a33cd2da7323c354c754b3"/>
    <w:p>
      <w:pPr>
        <w:pStyle w:val="Heading3"/>
      </w:pPr>
      <w:r>
        <w:t xml:space="preserve">Judge, [Specific Court or Tribunal in Brasília], Brazil</w:t>
      </w:r>
    </w:p>
    <w:p>
      <w:pPr>
        <w:pStyle w:val="FirstParagraph"/>
      </w:pPr>
      <w:r>
        <w:t xml:space="preserve">[Start Year] – Present</w:t>
      </w:r>
    </w:p>
    <w:p>
      <w:pPr>
        <w:numPr>
          <w:ilvl w:val="0"/>
          <w:numId w:val="1003"/>
        </w:numPr>
        <w:pStyle w:val="Compact"/>
      </w:pPr>
      <w:r>
        <w:t xml:space="preserve">Adjudicates cases involving constitutional challenges, civil rights, and administrative law within the jurisdiction of Brasília.</w:t>
      </w:r>
    </w:p>
    <w:p>
      <w:pPr>
        <w:numPr>
          <w:ilvl w:val="0"/>
          <w:numId w:val="1003"/>
        </w:numPr>
        <w:pStyle w:val="Compact"/>
      </w:pPr>
      <w:r>
        <w:t xml:space="preserve">Presides over high-profile trials related to public policy and governmental accountability, ensuring alignment with Brazil's legal framework.</w:t>
      </w:r>
    </w:p>
    <w:p>
      <w:pPr>
        <w:numPr>
          <w:ilvl w:val="0"/>
          <w:numId w:val="1003"/>
        </w:numPr>
        <w:pStyle w:val="Compact"/>
      </w:pPr>
      <w:r>
        <w:t xml:space="preserve">Collaborates with federal agencies to resolve disputes concerning infrastructure, environmental regulations, and public services in Brasília.</w:t>
      </w:r>
    </w:p>
    <w:p>
      <w:pPr>
        <w:numPr>
          <w:ilvl w:val="0"/>
          <w:numId w:val="1003"/>
        </w:numPr>
        <w:pStyle w:val="Compact"/>
      </w:pPr>
      <w:r>
        <w:t xml:space="preserve">Participates in judicial training programs for aspiring judges across Brazil, emphasizing the importance of ethical conduct and impartiality.</w:t>
      </w:r>
    </w:p>
    <w:bookmarkEnd w:id="23"/>
    <w:bookmarkStart w:id="24" w:name="judge-previous-court-or-tribunal-brazil"/>
    <w:p>
      <w:pPr>
        <w:pStyle w:val="Heading3"/>
      </w:pPr>
      <w:r>
        <w:t xml:space="preserve">Judge, [Previous Court or Tribunal], Brazil</w:t>
      </w:r>
    </w:p>
    <w:p>
      <w:pPr>
        <w:pStyle w:val="FirstParagraph"/>
      </w:pPr>
      <w:r>
        <w:t xml:space="preserve">[Start Year] – [End Year]</w:t>
      </w:r>
    </w:p>
    <w:p>
      <w:pPr>
        <w:numPr>
          <w:ilvl w:val="0"/>
          <w:numId w:val="1004"/>
        </w:numPr>
        <w:pStyle w:val="Compact"/>
      </w:pPr>
      <w:r>
        <w:t xml:space="preserve">Managed a caseload of over 500 cases annually, focusing on civil and criminal litigation in the state of [State Name].</w:t>
      </w:r>
    </w:p>
    <w:p>
      <w:pPr>
        <w:numPr>
          <w:ilvl w:val="0"/>
          <w:numId w:val="1004"/>
        </w:numPr>
        <w:pStyle w:val="Compact"/>
      </w:pPr>
      <w:r>
        <w:t xml:space="preserve">Contributed to landmark rulings that shaped legal precedents in areas such as labor rights and property law.</w:t>
      </w:r>
    </w:p>
    <w:p>
      <w:pPr>
        <w:numPr>
          <w:ilvl w:val="0"/>
          <w:numId w:val="1004"/>
        </w:numPr>
        <w:pStyle w:val="Compact"/>
      </w:pPr>
      <w:r>
        <w:t xml:space="preserve">Worked closely with the National Council of Justice (CNJ) to implement reforms aimed at improving judicial efficiency in Brazil Brasília.</w:t>
      </w:r>
    </w:p>
    <w:bookmarkEnd w:id="24"/>
    <w:bookmarkStart w:id="25" w:name="lecturer-and-legal-consultant"/>
    <w:p>
      <w:pPr>
        <w:pStyle w:val="Heading3"/>
      </w:pPr>
      <w:r>
        <w:t xml:space="preserve">Lecturer and Legal Consultant</w:t>
      </w:r>
    </w:p>
    <w:p>
      <w:pPr>
        <w:pStyle w:val="FirstParagraph"/>
      </w:pPr>
      <w:r>
        <w:t xml:space="preserve">[Start Year] – [End Year]</w:t>
      </w:r>
    </w:p>
    <w:p>
      <w:pPr>
        <w:numPr>
          <w:ilvl w:val="0"/>
          <w:numId w:val="1005"/>
        </w:numPr>
        <w:pStyle w:val="Compact"/>
      </w:pPr>
      <w:r>
        <w:t xml:space="preserve">Delivered lectures on constitutional law and judicial ethics at [University Name], emphasizing the role of judges in safeguarding democratic principles.</w:t>
      </w:r>
    </w:p>
    <w:p>
      <w:pPr>
        <w:numPr>
          <w:ilvl w:val="0"/>
          <w:numId w:val="1005"/>
        </w:numPr>
        <w:pStyle w:val="Compact"/>
      </w:pPr>
      <w:r>
        <w:t xml:space="preserve">Provided legal counsel to public institutions on compliance with Brazilian legislation, particularly in Brasília’s federal administrative context.</w:t>
      </w:r>
    </w:p>
    <w:bookmarkEnd w:id="25"/>
    <w:bookmarkEnd w:id="26"/>
    <w:bookmarkStart w:id="27" w:name="certifications-and-training"/>
    <w:p>
      <w:pPr>
        <w:pStyle w:val="Heading2"/>
      </w:pPr>
      <w:r>
        <w:t xml:space="preserve">Certifications and Training</w:t>
      </w:r>
    </w:p>
    <w:p>
      <w:pPr>
        <w:numPr>
          <w:ilvl w:val="0"/>
          <w:numId w:val="1006"/>
        </w:numPr>
        <w:pStyle w:val="Compact"/>
      </w:pPr>
      <w:r>
        <w:rPr>
          <w:bCs/>
          <w:b/>
        </w:rPr>
        <w:t xml:space="preserve">Advanced Judicial Training (Formação de Juízes)</w:t>
      </w:r>
      <w:r>
        <w:t xml:space="preserve">, National School of Judicial Training (ENJ), Brasília, Brazil, [Year]</w:t>
      </w:r>
    </w:p>
    <w:p>
      <w:pPr>
        <w:numPr>
          <w:ilvl w:val="0"/>
          <w:numId w:val="1006"/>
        </w:numPr>
        <w:pStyle w:val="Compact"/>
      </w:pPr>
      <w:r>
        <w:rPr>
          <w:bCs/>
          <w:b/>
        </w:rPr>
        <w:t xml:space="preserve">Specialization in Constitutional Law</w:t>
      </w:r>
      <w:r>
        <w:t xml:space="preserve">, [University or Institution Name], [Year]</w:t>
      </w:r>
    </w:p>
    <w:p>
      <w:pPr>
        <w:numPr>
          <w:ilvl w:val="0"/>
          <w:numId w:val="1006"/>
        </w:numPr>
        <w:pStyle w:val="Compact"/>
      </w:pPr>
      <w:r>
        <w:rPr>
          <w:bCs/>
          <w:b/>
        </w:rPr>
        <w:t xml:space="preserve">Judicial Ethics and Integrity Program</w:t>
      </w:r>
      <w:r>
        <w:t xml:space="preserve">, Brazilian Bar Association (OAB), [Year]</w:t>
      </w:r>
    </w:p>
    <w:bookmarkEnd w:id="27"/>
    <w:bookmarkStart w:id="28" w:name="language-proficiency"/>
    <w:p>
      <w:pPr>
        <w:pStyle w:val="Heading2"/>
      </w:pPr>
      <w:r>
        <w:t xml:space="preserve">Language Proficiency</w:t>
      </w:r>
    </w:p>
    <w:p>
      <w:pPr>
        <w:numPr>
          <w:ilvl w:val="0"/>
          <w:numId w:val="1007"/>
        </w:numPr>
        <w:pStyle w:val="Compact"/>
      </w:pPr>
      <w:r>
        <w:rPr>
          <w:bCs/>
          <w:b/>
        </w:rPr>
        <w:t xml:space="preserve">Portuguese:</w:t>
      </w:r>
      <w:r>
        <w:t xml:space="preserve"> </w:t>
      </w:r>
      <w:r>
        <w:t xml:space="preserve">Native language.</w:t>
      </w:r>
    </w:p>
    <w:p>
      <w:pPr>
        <w:numPr>
          <w:ilvl w:val="0"/>
          <w:numId w:val="1007"/>
        </w:numPr>
        <w:pStyle w:val="Compact"/>
      </w:pPr>
      <w:r>
        <w:rPr>
          <w:bCs/>
          <w:b/>
        </w:rPr>
        <w:t xml:space="preserve">English:</w:t>
      </w:r>
      <w:r>
        <w:t xml:space="preserve"> </w:t>
      </w:r>
      <w:r>
        <w:t xml:space="preserve">Fluent (proficient in legal terminology and drafting documents).</w:t>
      </w:r>
    </w:p>
    <w:p>
      <w:pPr>
        <w:numPr>
          <w:ilvl w:val="0"/>
          <w:numId w:val="1007"/>
        </w:numPr>
        <w:pStyle w:val="Compact"/>
      </w:pPr>
      <w:r>
        <w:rPr>
          <w:bCs/>
          <w:b/>
        </w:rPr>
        <w:t xml:space="preserve">Spanish:</w:t>
      </w:r>
      <w:r>
        <w:t xml:space="preserve"> </w:t>
      </w:r>
      <w:r>
        <w:t xml:space="preserve">Intermediate (basic communication skills).</w:t>
      </w:r>
    </w:p>
    <w:bookmarkEnd w:id="28"/>
    <w:bookmarkStart w:id="29" w:name="published-works-and-legal-contributions"/>
    <w:p>
      <w:pPr>
        <w:pStyle w:val="Heading2"/>
      </w:pPr>
      <w:r>
        <w:t xml:space="preserve">Published Works and Legal Contributions</w:t>
      </w:r>
    </w:p>
    <w:p>
      <w:pPr>
        <w:numPr>
          <w:ilvl w:val="0"/>
          <w:numId w:val="1008"/>
        </w:numPr>
        <w:pStyle w:val="Compact"/>
      </w:pPr>
      <w:r>
        <w:rPr>
          <w:bCs/>
          <w:b/>
        </w:rPr>
        <w:t xml:space="preserve">"The Role of Judges in Constitutional Interpretation"</w:t>
      </w:r>
      <w:r>
        <w:t xml:space="preserve">, Published in [Journal Name], [Year].</w:t>
      </w:r>
    </w:p>
    <w:p>
      <w:pPr>
        <w:numPr>
          <w:ilvl w:val="0"/>
          <w:numId w:val="1008"/>
        </w:numPr>
        <w:pStyle w:val="Compact"/>
      </w:pPr>
      <w:r>
        <w:rPr>
          <w:bCs/>
          <w:b/>
        </w:rPr>
        <w:t xml:space="preserve">"Judicial Reforms in Brazil Brasília: A Path to Transparency"</w:t>
      </w:r>
      <w:r>
        <w:t xml:space="preserve">, Article featured in [Legal Magazine], [Year].</w:t>
      </w:r>
    </w:p>
    <w:p>
      <w:pPr>
        <w:numPr>
          <w:ilvl w:val="0"/>
          <w:numId w:val="1008"/>
        </w:numPr>
        <w:pStyle w:val="Compact"/>
      </w:pPr>
      <w:r>
        <w:t xml:space="preserve">Contributor to the compilation of case law summaries for the Supreme Federal Court (STF) and other federal tribunals.</w:t>
      </w:r>
    </w:p>
    <w:bookmarkEnd w:id="29"/>
    <w:bookmarkStart w:id="30" w:name="honors-and-awards"/>
    <w:p>
      <w:pPr>
        <w:pStyle w:val="Heading2"/>
      </w:pPr>
      <w:r>
        <w:t xml:space="preserve">Honors and Awards</w:t>
      </w:r>
    </w:p>
    <w:p>
      <w:pPr>
        <w:numPr>
          <w:ilvl w:val="0"/>
          <w:numId w:val="1009"/>
        </w:numPr>
        <w:pStyle w:val="Compact"/>
      </w:pPr>
      <w:r>
        <w:rPr>
          <w:bCs/>
          <w:b/>
        </w:rPr>
        <w:t xml:space="preserve">Recognition for Excellence in Judicial Service</w:t>
      </w:r>
      <w:r>
        <w:t xml:space="preserve">, National Council of Justice (CNJ), [Year].</w:t>
      </w:r>
    </w:p>
    <w:p>
      <w:pPr>
        <w:numPr>
          <w:ilvl w:val="0"/>
          <w:numId w:val="1009"/>
        </w:numPr>
        <w:pStyle w:val="Compact"/>
      </w:pPr>
      <w:r>
        <w:rPr>
          <w:bCs/>
          <w:b/>
        </w:rPr>
        <w:t xml:space="preserve">Order of the Southern Cross (Comendador)</w:t>
      </w:r>
      <w:r>
        <w:t xml:space="preserve">, awarded by the Brazilian government for outstanding contributions to justice, [Year].</w:t>
      </w:r>
    </w:p>
    <w:p>
      <w:pPr>
        <w:numPr>
          <w:ilvl w:val="0"/>
          <w:numId w:val="1009"/>
        </w:numPr>
        <w:pStyle w:val="Compact"/>
      </w:pPr>
      <w:r>
        <w:rPr>
          <w:bCs/>
          <w:b/>
        </w:rPr>
        <w:t xml:space="preserve">Award for Ethical Judgment in Public Administration</w:t>
      </w:r>
      <w:r>
        <w:t xml:space="preserve">, Brasília Judicial Council, [Year].</w:t>
      </w:r>
    </w:p>
    <w:bookmarkEnd w:id="30"/>
    <w:bookmarkStart w:id="31" w:name="professional-affiliations"/>
    <w:p>
      <w:pPr>
        <w:pStyle w:val="Heading2"/>
      </w:pPr>
      <w:r>
        <w:t xml:space="preserve">Professional Affiliations</w:t>
      </w:r>
    </w:p>
    <w:p>
      <w:pPr>
        <w:numPr>
          <w:ilvl w:val="0"/>
          <w:numId w:val="1010"/>
        </w:numPr>
        <w:pStyle w:val="Compact"/>
      </w:pPr>
      <w:r>
        <w:rPr>
          <w:bCs/>
          <w:b/>
        </w:rPr>
        <w:t xml:space="preserve">Brazilian Bar Association (OAB)</w:t>
      </w:r>
      <w:r>
        <w:t xml:space="preserve"> </w:t>
      </w:r>
      <w:r>
        <w:t xml:space="preserve">– Member since [Year].</w:t>
      </w:r>
    </w:p>
    <w:p>
      <w:pPr>
        <w:numPr>
          <w:ilvl w:val="0"/>
          <w:numId w:val="1010"/>
        </w:numPr>
        <w:pStyle w:val="Compact"/>
      </w:pPr>
      <w:r>
        <w:rPr>
          <w:bCs/>
          <w:b/>
        </w:rPr>
        <w:t xml:space="preserve">National Council of Justice (CNJ)</w:t>
      </w:r>
      <w:r>
        <w:t xml:space="preserve"> </w:t>
      </w:r>
      <w:r>
        <w:t xml:space="preserve">– Active participant in judicial reform initiatives.</w:t>
      </w:r>
    </w:p>
    <w:p>
      <w:pPr>
        <w:numPr>
          <w:ilvl w:val="0"/>
          <w:numId w:val="1010"/>
        </w:numPr>
        <w:pStyle w:val="Compact"/>
      </w:pPr>
      <w:r>
        <w:rPr>
          <w:bCs/>
          <w:b/>
        </w:rPr>
        <w:t xml:space="preserve">Inter-American Association for the Defense of the Right to a Fair Trial (AIDF)</w:t>
      </w:r>
      <w:r>
        <w:t xml:space="preserve"> </w:t>
      </w:r>
      <w:r>
        <w:t xml:space="preserve">– Collaborator on regional legal projects.</w:t>
      </w:r>
    </w:p>
    <w:bookmarkEnd w:id="31"/>
    <w:bookmarkStart w:id="32" w:name="references"/>
    <w:p>
      <w:pPr>
        <w:pStyle w:val="Heading2"/>
      </w:pPr>
      <w:r>
        <w:t xml:space="preserve">References</w:t>
      </w:r>
    </w:p>
    <w:p>
      <w:pPr>
        <w:pStyle w:val="FirstParagraph"/>
      </w:pPr>
      <w:r>
        <w:t xml:space="preserve">Available upon request. References include former colleagues, legal scholars, and representatives from Brazilian judicial institutions in Brasília.</w:t>
      </w:r>
    </w:p>
    <w:bookmarkEnd w:id="32"/>
    <w:p>
      <w:pPr>
        <w:pStyle w:val="BodyText"/>
      </w:pPr>
      <w:r>
        <w:rPr>
          <w:bCs/>
          <w:b/>
        </w:rPr>
        <w:t xml:space="preserve">Curriculum Vitae: Judge in Brazil Brasília</w:t>
      </w:r>
    </w:p>
    <w:p>
      <w:pPr>
        <w:pStyle w:val="BodyText"/>
      </w:pPr>
      <w:r>
        <w:t xml:space="preserve">Last Updated: [Date]</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Judge in Brazil Brasília</dc:title>
  <dc:creator/>
  <dc:language>en</dc:language>
  <cp:keywords/>
  <dcterms:created xsi:type="dcterms:W3CDTF">2026-07-23T09:34:23Z</dcterms:created>
  <dcterms:modified xsi:type="dcterms:W3CDTF">2026-07-23T09:34:23Z</dcterms:modified>
</cp:coreProperties>
</file>

<file path=docProps/custom.xml><?xml version="1.0" encoding="utf-8"?>
<Properties xmlns="http://schemas.openxmlformats.org/officeDocument/2006/custom-properties" xmlns:vt="http://schemas.openxmlformats.org/officeDocument/2006/docPropsVTypes"/>
</file>