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curriculum-vitae"/>
    <w:p>
      <w:pPr>
        <w:pStyle w:val="Heading1"/>
      </w:pPr>
      <w:r>
        <w:t xml:space="preserve">Curriculum Vitae</w:t>
      </w:r>
    </w:p>
    <w:bookmarkStart w:id="33" w:name="X8c4027fc4f7d85c755d03437bd5c54551a60422"/>
    <w:p>
      <w:pPr>
        <w:pStyle w:val="Heading2"/>
      </w:pPr>
      <w:r>
        <w:t xml:space="preserve">Judge in the Democratic Republic of the Congo (DR Congo) Kinshasa</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[DD/MM/YYYY]</w:t>
      </w:r>
    </w:p>
    <w:p>
      <w:pPr>
        <w:numPr>
          <w:ilvl w:val="0"/>
          <w:numId w:val="1001"/>
        </w:numPr>
        <w:pStyle w:val="Compact"/>
      </w:pPr>
      <w:r>
        <w:rPr>
          <w:bCs/>
          <w:b/>
        </w:rPr>
        <w:t xml:space="preserve">Nationality:</w:t>
      </w:r>
      <w:r>
        <w:t xml:space="preserve"> </w:t>
      </w:r>
      <w:r>
        <w:t xml:space="preserve">Congolese</w:t>
      </w:r>
    </w:p>
    <w:p>
      <w:pPr>
        <w:numPr>
          <w:ilvl w:val="0"/>
          <w:numId w:val="1001"/>
        </w:numPr>
        <w:pStyle w:val="Compact"/>
      </w:pPr>
      <w:r>
        <w:rPr>
          <w:bCs/>
          <w:b/>
        </w:rPr>
        <w:t xml:space="preserve">Location:</w:t>
      </w:r>
      <w:r>
        <w:t xml:space="preserve"> </w:t>
      </w:r>
      <w:r>
        <w:t xml:space="preserve">Kinshasa, Democratic Republic of the Congo (DR Congo)</w:t>
      </w:r>
    </w:p>
    <w:p>
      <w:pPr>
        <w:numPr>
          <w:ilvl w:val="0"/>
          <w:numId w:val="1001"/>
        </w:numPr>
        <w:pStyle w:val="Compact"/>
      </w:pPr>
      <w:r>
        <w:rPr>
          <w:bCs/>
          <w:b/>
        </w:rPr>
        <w:t xml:space="preserve">Contact Information:</w:t>
      </w:r>
      <w:r>
        <w:t xml:space="preserve"> </w:t>
      </w:r>
      <w:r>
        <w:t xml:space="preserve">[Email Address], [Phone Number]</w:t>
      </w:r>
    </w:p>
    <w:bookmarkEnd w:id="20"/>
    <w:bookmarkStart w:id="21" w:name="professional-summary"/>
    <w:p>
      <w:pPr>
        <w:pStyle w:val="Heading3"/>
      </w:pPr>
      <w:r>
        <w:t xml:space="preserve">Professional Summary</w:t>
      </w:r>
    </w:p>
    <w:p>
      <w:pPr>
        <w:pStyle w:val="FirstParagraph"/>
      </w:pPr>
      <w:r>
        <w:t xml:space="preserve">A dedicated and experienced Judge with over [X] years of service in the judiciary system of DR Congo Kinshasa. Committed to upholding the rule of law, ensuring justice, and promoting legal reforms that align with the Constitution of the Democratic Republic of the Congo. Specialized in criminal law, constitutional law, and human rights advocacy. Proven track record in presiding over complex cases and contributing to judicial efficiency in one of Africa’s most populous nations.</w:t>
      </w:r>
    </w:p>
    <w:bookmarkEnd w:id="21"/>
    <w:bookmarkStart w:id="22" w:name="education"/>
    <w:p>
      <w:pPr>
        <w:pStyle w:val="Heading3"/>
      </w:pPr>
      <w:r>
        <w:t xml:space="preserve">Education</w:t>
      </w:r>
    </w:p>
    <w:p>
      <w:pPr>
        <w:numPr>
          <w:ilvl w:val="0"/>
          <w:numId w:val="1002"/>
        </w:numPr>
        <w:pStyle w:val="Compact"/>
      </w:pPr>
      <w:r>
        <w:rPr>
          <w:bCs/>
          <w:b/>
        </w:rPr>
        <w:t xml:space="preserve">Doctorate in Law (JD)</w:t>
      </w:r>
      <w:r>
        <w:t xml:space="preserve">, University of Kinshasa, DR Congo. Graduated [Year].</w:t>
      </w:r>
    </w:p>
    <w:p>
      <w:pPr>
        <w:numPr>
          <w:ilvl w:val="0"/>
          <w:numId w:val="1002"/>
        </w:numPr>
        <w:pStyle w:val="Compact"/>
      </w:pPr>
      <w:r>
        <w:rPr>
          <w:bCs/>
          <w:b/>
        </w:rPr>
        <w:t xml:space="preserve">Licence en Droit (LLB)</w:t>
      </w:r>
      <w:r>
        <w:t xml:space="preserve">, Faculty of Law and Political Science, University of Kinshasa. Graduated [Year].</w:t>
      </w:r>
    </w:p>
    <w:p>
      <w:pPr>
        <w:numPr>
          <w:ilvl w:val="0"/>
          <w:numId w:val="1002"/>
        </w:numPr>
        <w:pStyle w:val="Compact"/>
      </w:pPr>
      <w:r>
        <w:rPr>
          <w:bCs/>
          <w:b/>
        </w:rPr>
        <w:t xml:space="preserve">Advanced Judicial Training Program</w:t>
      </w:r>
      <w:r>
        <w:t xml:space="preserve">, National School of Magistrates, DR Congo. Completed [Year].</w:t>
      </w:r>
    </w:p>
    <w:p>
      <w:pPr>
        <w:numPr>
          <w:ilvl w:val="0"/>
          <w:numId w:val="1002"/>
        </w:numPr>
        <w:pStyle w:val="Compact"/>
      </w:pPr>
      <w:r>
        <w:rPr>
          <w:bCs/>
          <w:b/>
        </w:rPr>
        <w:t xml:space="preserve">Master’s Degree in Constitutional Law</w:t>
      </w:r>
      <w:r>
        <w:t xml:space="preserve">, University of Lubumbashi, DR Congo. Specialized in constitutional rights and judicial independence.</w:t>
      </w:r>
    </w:p>
    <w:bookmarkEnd w:id="22"/>
    <w:bookmarkStart w:id="26" w:name="professional-experience"/>
    <w:p>
      <w:pPr>
        <w:pStyle w:val="Heading3"/>
      </w:pPr>
      <w:r>
        <w:t xml:space="preserve">Professional Experience</w:t>
      </w:r>
    </w:p>
    <w:bookmarkStart w:id="23" w:name="judge-court-of-kinshasa-dr-congo"/>
    <w:p>
      <w:pPr>
        <w:pStyle w:val="Heading4"/>
      </w:pPr>
      <w:r>
        <w:t xml:space="preserve">Judge, Court of Kinshasa (DR Congo)</w:t>
      </w:r>
    </w:p>
    <w:p>
      <w:pPr>
        <w:pStyle w:val="FirstParagraph"/>
      </w:pPr>
      <w:r>
        <w:rPr>
          <w:iCs/>
          <w:i/>
        </w:rPr>
        <w:t xml:space="preserve">[Start Year] – Present</w:t>
      </w:r>
    </w:p>
    <w:p>
      <w:pPr>
        <w:numPr>
          <w:ilvl w:val="0"/>
          <w:numId w:val="1003"/>
        </w:numPr>
        <w:pStyle w:val="Compact"/>
      </w:pPr>
      <w:r>
        <w:t xml:space="preserve">Presided over a wide range of criminal and civil cases, ensuring adherence to the principles of due process and fairness in DR Congo Kinshasa.</w:t>
      </w:r>
    </w:p>
    <w:p>
      <w:pPr>
        <w:numPr>
          <w:ilvl w:val="0"/>
          <w:numId w:val="1003"/>
        </w:numPr>
        <w:pStyle w:val="Compact"/>
      </w:pPr>
      <w:r>
        <w:t xml:space="preserve">Conducted judicial reviews of legislation and administrative acts to align with the Constitution of the Democratic Republic of the Congo.</w:t>
      </w:r>
    </w:p>
    <w:p>
      <w:pPr>
        <w:numPr>
          <w:ilvl w:val="0"/>
          <w:numId w:val="1003"/>
        </w:numPr>
        <w:pStyle w:val="Compact"/>
      </w:pPr>
      <w:r>
        <w:t xml:space="preserve">Played a pivotal role in reforming procedural laws to expedite case resolution, reducing backlog in courts across Kinshasa.</w:t>
      </w:r>
    </w:p>
    <w:p>
      <w:pPr>
        <w:numPr>
          <w:ilvl w:val="0"/>
          <w:numId w:val="1003"/>
        </w:numPr>
        <w:pStyle w:val="Compact"/>
      </w:pPr>
      <w:r>
        <w:t xml:space="preserve">Provided legal guidance to junior judges and court staff, fostering a culture of integrity and professionalism in the judiciary.</w:t>
      </w:r>
    </w:p>
    <w:p>
      <w:pPr>
        <w:numPr>
          <w:ilvl w:val="0"/>
          <w:numId w:val="1003"/>
        </w:numPr>
        <w:pStyle w:val="Compact"/>
      </w:pPr>
      <w:r>
        <w:t xml:space="preserve">Collaborated with international organizations such as the United Nations and African Union to strengthen judicial capacity in DR Congo.</w:t>
      </w:r>
    </w:p>
    <w:bookmarkEnd w:id="23"/>
    <w:bookmarkStart w:id="24" w:name="judge-lower-court-of-kinshasa-dr-congo"/>
    <w:p>
      <w:pPr>
        <w:pStyle w:val="Heading4"/>
      </w:pPr>
      <w:r>
        <w:t xml:space="preserve">Judge, Lower Court of Kinshasa (DR Congo)</w:t>
      </w:r>
    </w:p>
    <w:p>
      <w:pPr>
        <w:pStyle w:val="FirstParagraph"/>
      </w:pPr>
      <w:r>
        <w:rPr>
          <w:iCs/>
          <w:i/>
        </w:rPr>
        <w:t xml:space="preserve">[Start Year] – [End Year]</w:t>
      </w:r>
    </w:p>
    <w:p>
      <w:pPr>
        <w:numPr>
          <w:ilvl w:val="0"/>
          <w:numId w:val="1004"/>
        </w:numPr>
        <w:pStyle w:val="Compact"/>
      </w:pPr>
      <w:r>
        <w:t xml:space="preserve">Handled over 500 cases annually, focusing on civil disputes, family law, and property rights in DR Congo’s urban centers.</w:t>
      </w:r>
    </w:p>
    <w:p>
      <w:pPr>
        <w:numPr>
          <w:ilvl w:val="0"/>
          <w:numId w:val="1004"/>
        </w:numPr>
        <w:pStyle w:val="Compact"/>
      </w:pPr>
      <w:r>
        <w:t xml:space="preserve">Contributed to the development of a local legal framework for resolving land conflicts in Kinshasa, a critical issue for the city’s population.</w:t>
      </w:r>
    </w:p>
    <w:p>
      <w:pPr>
        <w:numPr>
          <w:ilvl w:val="0"/>
          <w:numId w:val="1004"/>
        </w:numPr>
        <w:pStyle w:val="Compact"/>
      </w:pPr>
      <w:r>
        <w:t xml:space="preserve">Advocated for gender-sensitive justice by implementing policies to protect women and children from discrimination and violence.</w:t>
      </w:r>
    </w:p>
    <w:p>
      <w:pPr>
        <w:numPr>
          <w:ilvl w:val="0"/>
          <w:numId w:val="1004"/>
        </w:numPr>
        <w:pStyle w:val="Compact"/>
      </w:pPr>
      <w:r>
        <w:t xml:space="preserve">Participated in training sessions on international human rights standards, ensuring alignment with DR Congo’s legal obligations.</w:t>
      </w:r>
    </w:p>
    <w:bookmarkEnd w:id="24"/>
    <w:bookmarkStart w:id="25" w:name="X973de0f2ba6a1f6ea6eec6e482b983ef7ccf9ef"/>
    <w:p>
      <w:pPr>
        <w:pStyle w:val="Heading4"/>
      </w:pPr>
      <w:r>
        <w:t xml:space="preserve">Judicial Internship, Ministry of Justice, DR Congo</w:t>
      </w:r>
    </w:p>
    <w:p>
      <w:pPr>
        <w:pStyle w:val="FirstParagraph"/>
      </w:pPr>
      <w:r>
        <w:rPr>
          <w:iCs/>
          <w:i/>
        </w:rPr>
        <w:t xml:space="preserve">[Start Year] – [End Year]</w:t>
      </w:r>
    </w:p>
    <w:p>
      <w:pPr>
        <w:numPr>
          <w:ilvl w:val="0"/>
          <w:numId w:val="1005"/>
        </w:numPr>
        <w:pStyle w:val="Compact"/>
      </w:pPr>
      <w:r>
        <w:t xml:space="preserve">Assisted in drafting legal opinions and court decisions under the supervision of senior judges in Kinshasa.</w:t>
      </w:r>
    </w:p>
    <w:p>
      <w:pPr>
        <w:numPr>
          <w:ilvl w:val="0"/>
          <w:numId w:val="1005"/>
        </w:numPr>
        <w:pStyle w:val="Compact"/>
      </w:pPr>
      <w:r>
        <w:t xml:space="preserve">Gained hands-on experience in administrative law, including the review of government policies and regulations.</w:t>
      </w:r>
    </w:p>
    <w:p>
      <w:pPr>
        <w:numPr>
          <w:ilvl w:val="0"/>
          <w:numId w:val="1005"/>
        </w:numPr>
        <w:pStyle w:val="Compact"/>
      </w:pPr>
      <w:r>
        <w:t xml:space="preserve">Supported the implementation of judicial reforms aimed at improving transparency and accountability in DR Congo’s legal system.</w:t>
      </w:r>
    </w:p>
    <w:bookmarkEnd w:id="25"/>
    <w:bookmarkEnd w:id="26"/>
    <w:bookmarkStart w:id="27" w:name="legal-expertise-and-specializations"/>
    <w:p>
      <w:pPr>
        <w:pStyle w:val="Heading3"/>
      </w:pPr>
      <w:r>
        <w:t xml:space="preserve">Legal Expertise and Specializations</w:t>
      </w:r>
    </w:p>
    <w:p>
      <w:pPr>
        <w:numPr>
          <w:ilvl w:val="0"/>
          <w:numId w:val="1006"/>
        </w:numPr>
        <w:pStyle w:val="Compact"/>
      </w:pPr>
      <w:r>
        <w:rPr>
          <w:bCs/>
          <w:b/>
        </w:rPr>
        <w:t xml:space="preserve">Criminal Law:</w:t>
      </w:r>
      <w:r>
        <w:t xml:space="preserve"> </w:t>
      </w:r>
      <w:r>
        <w:t xml:space="preserve">Experience in adjudicating cases involving theft, fraud, and violent crimes in DR Congo Kinshasa.</w:t>
      </w:r>
    </w:p>
    <w:p>
      <w:pPr>
        <w:numPr>
          <w:ilvl w:val="0"/>
          <w:numId w:val="1006"/>
        </w:numPr>
        <w:pStyle w:val="Compact"/>
      </w:pPr>
      <w:r>
        <w:rPr>
          <w:bCs/>
          <w:b/>
        </w:rPr>
        <w:t xml:space="preserve">Constitutional Law:</w:t>
      </w:r>
      <w:r>
        <w:t xml:space="preserve"> </w:t>
      </w:r>
      <w:r>
        <w:t xml:space="preserve">Expertise in interpreting the 2005 Constitution of the Democratic Republic of the Congo and its implications for judicial independence.</w:t>
      </w:r>
    </w:p>
    <w:p>
      <w:pPr>
        <w:numPr>
          <w:ilvl w:val="0"/>
          <w:numId w:val="1006"/>
        </w:numPr>
        <w:pStyle w:val="Compact"/>
      </w:pPr>
      <w:r>
        <w:rPr>
          <w:bCs/>
          <w:b/>
        </w:rPr>
        <w:t xml:space="preserve">Human Rights Advocacy:</w:t>
      </w:r>
      <w:r>
        <w:t xml:space="preserve"> </w:t>
      </w:r>
      <w:r>
        <w:t xml:space="preserve">Committed to protecting fundamental rights, including freedom of speech and access to justice for marginalized communities in Kinshasa.</w:t>
      </w:r>
    </w:p>
    <w:p>
      <w:pPr>
        <w:numPr>
          <w:ilvl w:val="0"/>
          <w:numId w:val="1006"/>
        </w:numPr>
        <w:pStyle w:val="Compact"/>
      </w:pPr>
      <w:r>
        <w:rPr>
          <w:bCs/>
          <w:b/>
        </w:rPr>
        <w:t xml:space="preserve">Judicial Reforms:</w:t>
      </w:r>
      <w:r>
        <w:t xml:space="preserve"> </w:t>
      </w:r>
      <w:r>
        <w:t xml:space="preserve">Active participant in initiatives to modernize court procedures and integrate technology into the judiciary of DR Congo.</w:t>
      </w:r>
    </w:p>
    <w:bookmarkEnd w:id="27"/>
    <w:bookmarkStart w:id="28" w:name="honors-and-awards"/>
    <w:p>
      <w:pPr>
        <w:pStyle w:val="Heading3"/>
      </w:pPr>
      <w:r>
        <w:t xml:space="preserve">Honors and Awards</w:t>
      </w:r>
    </w:p>
    <w:p>
      <w:pPr>
        <w:numPr>
          <w:ilvl w:val="0"/>
          <w:numId w:val="1007"/>
        </w:numPr>
        <w:pStyle w:val="Compact"/>
      </w:pPr>
      <w:r>
        <w:rPr>
          <w:bCs/>
          <w:b/>
        </w:rPr>
        <w:t xml:space="preserve">Outstanding Judge of the Year (2020)</w:t>
      </w:r>
      <w:r>
        <w:t xml:space="preserve">, Kinshasa Judicial Council, DR Congo.</w:t>
      </w:r>
    </w:p>
    <w:p>
      <w:pPr>
        <w:numPr>
          <w:ilvl w:val="0"/>
          <w:numId w:val="1007"/>
        </w:numPr>
        <w:pStyle w:val="Compact"/>
      </w:pPr>
      <w:r>
        <w:rPr>
          <w:bCs/>
          <w:b/>
        </w:rPr>
        <w:t xml:space="preserve">Human Rights Champion Award (2018)</w:t>
      </w:r>
      <w:r>
        <w:t xml:space="preserve">, African Union Human Rights Commission.</w:t>
      </w:r>
    </w:p>
    <w:p>
      <w:pPr>
        <w:numPr>
          <w:ilvl w:val="0"/>
          <w:numId w:val="1007"/>
        </w:numPr>
        <w:pStyle w:val="Compact"/>
      </w:pPr>
      <w:r>
        <w:rPr>
          <w:bCs/>
          <w:b/>
        </w:rPr>
        <w:t xml:space="preserve">National Legal Excellence Recognition (2015)</w:t>
      </w:r>
      <w:r>
        <w:t xml:space="preserve">, Ministry of Justice, Democratic Republic of the Congo.</w:t>
      </w:r>
    </w:p>
    <w:bookmarkEnd w:id="28"/>
    <w:bookmarkStart w:id="29" w:name="professional-affiliations"/>
    <w:p>
      <w:pPr>
        <w:pStyle w:val="Heading3"/>
      </w:pPr>
      <w:r>
        <w:t xml:space="preserve">Professional Affiliations</w:t>
      </w:r>
    </w:p>
    <w:p>
      <w:pPr>
        <w:numPr>
          <w:ilvl w:val="0"/>
          <w:numId w:val="1008"/>
        </w:numPr>
        <w:pStyle w:val="Compact"/>
      </w:pPr>
      <w:r>
        <w:t xml:space="preserve">Member, Association des Magistrats du Congo (AMC), DR Congo.</w:t>
      </w:r>
    </w:p>
    <w:p>
      <w:pPr>
        <w:numPr>
          <w:ilvl w:val="0"/>
          <w:numId w:val="1008"/>
        </w:numPr>
        <w:pStyle w:val="Compact"/>
      </w:pPr>
      <w:r>
        <w:t xml:space="preserve">Active participant in the African Judicial Academy, focusing on cross-border legal cooperation in the Great Lakes region.</w:t>
      </w:r>
    </w:p>
    <w:p>
      <w:pPr>
        <w:numPr>
          <w:ilvl w:val="0"/>
          <w:numId w:val="1008"/>
        </w:numPr>
        <w:pStyle w:val="Compact"/>
      </w:pPr>
      <w:r>
        <w:t xml:space="preserve">Council member of the Kinshasa Legal Society, promoting public awareness of legal rights in urban communities.</w:t>
      </w:r>
    </w:p>
    <w:bookmarkEnd w:id="29"/>
    <w:bookmarkStart w:id="30" w:name="publications-and-contributions"/>
    <w:p>
      <w:pPr>
        <w:pStyle w:val="Heading3"/>
      </w:pPr>
      <w:r>
        <w:t xml:space="preserve">Publications and Contributions</w:t>
      </w:r>
    </w:p>
    <w:p>
      <w:pPr>
        <w:numPr>
          <w:ilvl w:val="0"/>
          <w:numId w:val="1009"/>
        </w:numPr>
        <w:pStyle w:val="Compact"/>
      </w:pPr>
      <w:r>
        <w:t xml:space="preserve">Author of the article “Judicial Independence in DR Congo: Challenges and Solutions” published in the Journal of African Law, 2021.</w:t>
      </w:r>
    </w:p>
    <w:p>
      <w:pPr>
        <w:numPr>
          <w:ilvl w:val="0"/>
          <w:numId w:val="1009"/>
        </w:numPr>
        <w:pStyle w:val="Compact"/>
      </w:pPr>
      <w:r>
        <w:t xml:space="preserve">Contributor to the national manual on procedural law for judges in Kinshasa, released by the National School of Magistrates.</w:t>
      </w:r>
    </w:p>
    <w:p>
      <w:pPr>
        <w:numPr>
          <w:ilvl w:val="0"/>
          <w:numId w:val="1009"/>
        </w:numPr>
        <w:pStyle w:val="Compact"/>
      </w:pPr>
      <w:r>
        <w:t xml:space="preserve">Speaker at regional conferences on judicial reform, including “Strengthening Justice Systems in Post-Conflict States” (2022).</w:t>
      </w:r>
    </w:p>
    <w:bookmarkEnd w:id="30"/>
    <w:bookmarkStart w:id="31" w:name="languages"/>
    <w:p>
      <w:pPr>
        <w:pStyle w:val="Heading3"/>
      </w:pPr>
      <w:r>
        <w:t xml:space="preserve">Languages</w:t>
      </w:r>
    </w:p>
    <w:p>
      <w:pPr>
        <w:numPr>
          <w:ilvl w:val="0"/>
          <w:numId w:val="1010"/>
        </w:numPr>
        <w:pStyle w:val="Compact"/>
      </w:pPr>
      <w:r>
        <w:t xml:space="preserve">French: Native language (fluent in legal terminology).</w:t>
      </w:r>
    </w:p>
    <w:p>
      <w:pPr>
        <w:numPr>
          <w:ilvl w:val="0"/>
          <w:numId w:val="1010"/>
        </w:numPr>
        <w:pStyle w:val="Compact"/>
      </w:pPr>
      <w:r>
        <w:t xml:space="preserve">English: Proficient in reading and writing, with experience presenting cases internationally.</w:t>
      </w:r>
    </w:p>
    <w:p>
      <w:pPr>
        <w:numPr>
          <w:ilvl w:val="0"/>
          <w:numId w:val="1010"/>
        </w:numPr>
        <w:pStyle w:val="Compact"/>
      </w:pPr>
      <w:r>
        <w:t xml:space="preserve">Kinande: Spoken fluently, facilitating communication with local communities in Kinshasa.</w:t>
      </w:r>
    </w:p>
    <w:bookmarkEnd w:id="31"/>
    <w:bookmarkStart w:id="32" w:name="references"/>
    <w:p>
      <w:pPr>
        <w:pStyle w:val="Heading3"/>
      </w:pPr>
      <w:r>
        <w:t xml:space="preserve">References</w:t>
      </w:r>
    </w:p>
    <w:p>
      <w:pPr>
        <w:pStyle w:val="FirstParagraph"/>
      </w:pPr>
      <w:r>
        <w:t xml:space="preserve">Available upon request. References include former colleagues, legal experts, and officials from the Ministry of Justice in DR Congo Kinshasa.</w:t>
      </w:r>
    </w:p>
    <w:bookmarkEnd w:id="32"/>
    <w:p>
      <w:pPr>
        <w:pStyle w:val="BodyText"/>
      </w:pPr>
      <w:r>
        <w:t xml:space="preserve">This Curriculum Vitae highlights the professional journey of a Judge committed to advancing justice in DR Congo Kinshasa. The document reflects dedication to the rule of law, judicial excellence, and the unique legal challenges faced by this dynamic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DR Congo Kinshasa</dc:title>
  <dc:creator/>
  <dc:language>en</dc:language>
  <cp:keywords/>
  <dcterms:created xsi:type="dcterms:W3CDTF">2026-07-20T10:34:48Z</dcterms:created>
  <dcterms:modified xsi:type="dcterms:W3CDTF">2026-07-20T10:34:48Z</dcterms:modified>
</cp:coreProperties>
</file>

<file path=docProps/custom.xml><?xml version="1.0" encoding="utf-8"?>
<Properties xmlns="http://schemas.openxmlformats.org/officeDocument/2006/custom-properties" xmlns:vt="http://schemas.openxmlformats.org/officeDocument/2006/docPropsVTypes"/>
</file>