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Nigeria</w:t>
      </w:r>
      <w:r>
        <w:t xml:space="preserve"> </w:t>
      </w:r>
      <w:r>
        <w:t xml:space="preserve">Abuja</w:t>
      </w:r>
    </w:p>
    <w:bookmarkStart w:id="35" w:name="curriculum-vitae"/>
    <w:p>
      <w:pPr>
        <w:pStyle w:val="Heading1"/>
      </w:pPr>
      <w:r>
        <w:t xml:space="preserve">Curriculum Vitae</w:t>
      </w:r>
    </w:p>
    <w:bookmarkStart w:id="34" w:name="judge-full-name"/>
    <w:p>
      <w:pPr>
        <w:pStyle w:val="Heading2"/>
      </w:pPr>
      <w:r>
        <w:t xml:space="preserve">Judge [Full Name]</w:t>
      </w:r>
    </w:p>
    <w:p>
      <w:pPr>
        <w:pStyle w:val="FirstParagraph"/>
      </w:pPr>
      <w:r>
        <w:rPr>
          <w:bCs/>
          <w:b/>
        </w:rPr>
        <w:t xml:space="preserve">Address:</w:t>
      </w:r>
      <w:r>
        <w:t xml:space="preserve"> </w:t>
      </w:r>
      <w:r>
        <w:t xml:space="preserve">[Your Address, Abuja, Nigeria]</w:t>
      </w:r>
      <w:r>
        <w:br/>
      </w:r>
      <w:r>
        <w:rPr>
          <w:bCs/>
          <w:b/>
        </w:rPr>
        <w:t xml:space="preserve">Email:</w:t>
      </w:r>
      <w:r>
        <w:t xml:space="preserve"> </w:t>
      </w:r>
      <w:r>
        <w:t xml:space="preserve">[Your Email Address]</w:t>
      </w:r>
      <w:r>
        <w:br/>
      </w:r>
      <w:r>
        <w:rPr>
          <w:bCs/>
          <w:b/>
        </w:rPr>
        <w:t xml:space="preserve">Phone:</w:t>
      </w:r>
      <w:r>
        <w:t xml:space="preserve"> </w:t>
      </w:r>
      <w:r>
        <w:t xml:space="preserve">[Your Phone Number]</w:t>
      </w:r>
    </w:p>
    <w:bookmarkStart w:id="20" w:name="career-summary"/>
    <w:p>
      <w:pPr>
        <w:pStyle w:val="Heading3"/>
      </w:pPr>
      <w:r>
        <w:t xml:space="preserve">Career Summary</w:t>
      </w:r>
    </w:p>
    <w:p>
      <w:pPr>
        <w:pStyle w:val="FirstParagraph"/>
      </w:pPr>
      <w:r>
        <w:t xml:space="preserve">A seasoned legal professional with over [X years] of experience in the Nigerian judicial system, specializing in constitutional law, criminal justice, and administrative law. As a Judge in Nigeria Abuja, I am dedicated to upholding the rule of law, ensuring equitable justice delivery, and promoting transparency within the judiciary. My career reflects a steadfast commitment to resolving complex legal disputes while adhering to Nigerian legal principles and fostering public trust in judicial institutions.</w:t>
      </w:r>
    </w:p>
    <w:bookmarkEnd w:id="20"/>
    <w:bookmarkStart w:id="21" w:name="education"/>
    <w:p>
      <w:pPr>
        <w:pStyle w:val="Heading3"/>
      </w:pPr>
      <w:r>
        <w:t xml:space="preserve">Education</w:t>
      </w:r>
    </w:p>
    <w:p>
      <w:pPr>
        <w:numPr>
          <w:ilvl w:val="0"/>
          <w:numId w:val="1001"/>
        </w:numPr>
        <w:pStyle w:val="Compact"/>
      </w:pPr>
      <w:r>
        <w:rPr>
          <w:bCs/>
          <w:b/>
        </w:rPr>
        <w:t xml:space="preserve">Bachelor of Laws (LL.B.)</w:t>
      </w:r>
      <w:r>
        <w:t xml:space="preserve">, [University Name], Nigeria – Graduated in [Year]. Honored with the [Specific Award, e.g., "Best Orator in Mooting Competition"].</w:t>
      </w:r>
    </w:p>
    <w:p>
      <w:pPr>
        <w:numPr>
          <w:ilvl w:val="0"/>
          <w:numId w:val="1001"/>
        </w:numPr>
        <w:pStyle w:val="Compact"/>
      </w:pPr>
      <w:r>
        <w:rPr>
          <w:bCs/>
          <w:b/>
        </w:rPr>
        <w:t xml:space="preserve">Master of Laws (LL.M.)</w:t>
      </w:r>
      <w:r>
        <w:t xml:space="preserve">, [University Name], Nigeria – Specialized in Constitutional Law and Judicial Administration. Completed research on [Relevant Topic, e.g., "Judicial Reforms in Nigeria's Federal System"].</w:t>
      </w:r>
    </w:p>
    <w:p>
      <w:pPr>
        <w:numPr>
          <w:ilvl w:val="0"/>
          <w:numId w:val="1001"/>
        </w:numPr>
        <w:pStyle w:val="Compact"/>
      </w:pPr>
      <w:r>
        <w:rPr>
          <w:bCs/>
          <w:b/>
        </w:rPr>
        <w:t xml:space="preserve">Certification in Judicial Ethics and Professionalism</w:t>
      </w:r>
      <w:r>
        <w:t xml:space="preserve">, Nigerian Institute of Advanced Legal Studies (NIALS), Abuja – [Year].</w:t>
      </w:r>
    </w:p>
    <w:bookmarkEnd w:id="21"/>
    <w:bookmarkStart w:id="25" w:name="professional-experience"/>
    <w:p>
      <w:pPr>
        <w:pStyle w:val="Heading3"/>
      </w:pPr>
      <w:r>
        <w:t xml:space="preserve">Professional Experience</w:t>
      </w:r>
    </w:p>
    <w:bookmarkStart w:id="22" w:name="judge-federal-high-court-abuja"/>
    <w:p>
      <w:pPr>
        <w:pStyle w:val="Heading4"/>
      </w:pPr>
      <w:r>
        <w:t xml:space="preserve">Judge, Federal High Court, Abuja</w:t>
      </w:r>
    </w:p>
    <w:p>
      <w:pPr>
        <w:pStyle w:val="FirstParagraph"/>
      </w:pPr>
      <w:r>
        <w:rPr>
          <w:iCs/>
          <w:i/>
        </w:rPr>
        <w:t xml:space="preserve">[Start Date] – Present</w:t>
      </w:r>
    </w:p>
    <w:p>
      <w:pPr>
        <w:numPr>
          <w:ilvl w:val="0"/>
          <w:numId w:val="1002"/>
        </w:numPr>
        <w:pStyle w:val="Compact"/>
      </w:pPr>
      <w:r>
        <w:t xml:space="preserve">Preside over high-profile cases involving federal statutes, including corruption allegations and constitutional disputes.</w:t>
      </w:r>
    </w:p>
    <w:p>
      <w:pPr>
        <w:numPr>
          <w:ilvl w:val="0"/>
          <w:numId w:val="1002"/>
        </w:numPr>
        <w:pStyle w:val="Compact"/>
      </w:pPr>
      <w:r>
        <w:t xml:space="preserve">Collaborate with the Judicial Service Commission of Nigeria to streamline case management and reduce backlog in Abuja's judicial district.</w:t>
      </w:r>
    </w:p>
    <w:p>
      <w:pPr>
        <w:numPr>
          <w:ilvl w:val="0"/>
          <w:numId w:val="1002"/>
        </w:numPr>
        <w:pStyle w:val="Compact"/>
      </w:pPr>
      <w:r>
        <w:t xml:space="preserve">Deliver landmark judgments on matters such as [specific example, e.g., "land rights in the Federal Capital Territory"] and [another example], contributing to legal precedents in Nigeria.</w:t>
      </w:r>
    </w:p>
    <w:bookmarkEnd w:id="22"/>
    <w:bookmarkStart w:id="23" w:name="X2f58c7857d9c153fe5f8932f26b4a220a9dba6c"/>
    <w:p>
      <w:pPr>
        <w:pStyle w:val="Heading4"/>
      </w:pPr>
      <w:r>
        <w:t xml:space="preserve">Senior Legal Officer, National Judicial Council (NJC), Abuja</w:t>
      </w:r>
    </w:p>
    <w:p>
      <w:pPr>
        <w:pStyle w:val="FirstParagraph"/>
      </w:pPr>
      <w:r>
        <w:rPr>
          <w:iCs/>
          <w:i/>
        </w:rPr>
        <w:t xml:space="preserve">[Start Date] – [End Date]</w:t>
      </w:r>
    </w:p>
    <w:p>
      <w:pPr>
        <w:numPr>
          <w:ilvl w:val="0"/>
          <w:numId w:val="1003"/>
        </w:numPr>
        <w:pStyle w:val="Compact"/>
      </w:pPr>
      <w:r>
        <w:t xml:space="preserve">Advising on judicial reforms and training programs for judges across Nigeria, with a focus on improving efficiency in Abuja's court system.</w:t>
      </w:r>
    </w:p>
    <w:p>
      <w:pPr>
        <w:numPr>
          <w:ilvl w:val="0"/>
          <w:numId w:val="1003"/>
        </w:numPr>
        <w:pStyle w:val="Compact"/>
      </w:pPr>
      <w:r>
        <w:t xml:space="preserve">Conducted workshops on ethical adjudication and case management for newly appointed judges in the Federal Capital Territory.</w:t>
      </w:r>
    </w:p>
    <w:p>
      <w:pPr>
        <w:numPr>
          <w:ilvl w:val="0"/>
          <w:numId w:val="1003"/>
        </w:numPr>
        <w:pStyle w:val="Compact"/>
      </w:pPr>
      <w:r>
        <w:t xml:space="preserve">Played a pivotal role in drafting policies to enhance public access to justice, particularly for marginalized communities in Nigeria.</w:t>
      </w:r>
    </w:p>
    <w:bookmarkEnd w:id="23"/>
    <w:bookmarkStart w:id="24" w:name="lawyer-private-practice-abuja"/>
    <w:p>
      <w:pPr>
        <w:pStyle w:val="Heading4"/>
      </w:pPr>
      <w:r>
        <w:t xml:space="preserve">Lawyer, Private Practice, Abuja</w:t>
      </w:r>
    </w:p>
    <w:p>
      <w:pPr>
        <w:pStyle w:val="FirstParagraph"/>
      </w:pPr>
      <w:r>
        <w:rPr>
          <w:iCs/>
          <w:i/>
        </w:rPr>
        <w:t xml:space="preserve">[Start Date] – [End Date]</w:t>
      </w:r>
    </w:p>
    <w:p>
      <w:pPr>
        <w:numPr>
          <w:ilvl w:val="0"/>
          <w:numId w:val="1004"/>
        </w:numPr>
        <w:pStyle w:val="Compact"/>
      </w:pPr>
      <w:r>
        <w:t xml:space="preserve">Provided legal counsel to corporate entities and individuals on contractual disputes, administrative law matters, and human rights issues in Nigeria.</w:t>
      </w:r>
    </w:p>
    <w:p>
      <w:pPr>
        <w:numPr>
          <w:ilvl w:val="0"/>
          <w:numId w:val="1004"/>
        </w:numPr>
        <w:pStyle w:val="Compact"/>
      </w:pPr>
      <w:r>
        <w:t xml:space="preserve">Represented clients in both civil and criminal proceedings before state and federal courts, with a focus on advocacy for fair trial rights.</w:t>
      </w:r>
    </w:p>
    <w:bookmarkEnd w:id="24"/>
    <w:bookmarkEnd w:id="25"/>
    <w:bookmarkStart w:id="26" w:name="judicial-experience"/>
    <w:p>
      <w:pPr>
        <w:pStyle w:val="Heading3"/>
      </w:pPr>
      <w:r>
        <w:t xml:space="preserve">Judicial Experience</w:t>
      </w:r>
    </w:p>
    <w:p>
      <w:pPr>
        <w:pStyle w:val="FirstParagraph"/>
      </w:pPr>
      <w:r>
        <w:t xml:space="preserve">As a Judge in Nigeria Abuja, I have consistently prioritized the principles of fairness, impartiality, and legal rigor. My judicial philosophy emphasizes the importance of aligning rulings with the Constitution of the Federal Republic of Nigeria and international human rights standards. Key contributions include:</w:t>
      </w:r>
    </w:p>
    <w:p>
      <w:pPr>
        <w:numPr>
          <w:ilvl w:val="0"/>
          <w:numId w:val="1005"/>
        </w:numPr>
        <w:pStyle w:val="Compact"/>
      </w:pPr>
      <w:r>
        <w:t xml:space="preserve">Authoring judgments that reinforced transparency in public procurement processes within Abuja's government agencies.</w:t>
      </w:r>
    </w:p>
    <w:p>
      <w:pPr>
        <w:numPr>
          <w:ilvl w:val="0"/>
          <w:numId w:val="1005"/>
        </w:numPr>
        <w:pStyle w:val="Compact"/>
      </w:pPr>
      <w:r>
        <w:t xml:space="preserve">Advocating for the use of technology in court operations to enhance efficiency, particularly during the COVID-19 pandemic.</w:t>
      </w:r>
    </w:p>
    <w:p>
      <w:pPr>
        <w:numPr>
          <w:ilvl w:val="0"/>
          <w:numId w:val="1005"/>
        </w:numPr>
        <w:pStyle w:val="Compact"/>
      </w:pPr>
      <w:r>
        <w:t xml:space="preserve">Mentoring junior judges and legal professionals through seminars on judicial ethics and case analysis in Nigeria's federal judiciary.</w:t>
      </w:r>
    </w:p>
    <w:bookmarkEnd w:id="26"/>
    <w:bookmarkStart w:id="27" w:name="publishing-and-research"/>
    <w:p>
      <w:pPr>
        <w:pStyle w:val="Heading3"/>
      </w:pPr>
      <w:r>
        <w:t xml:space="preserve">Publishing and Research</w:t>
      </w:r>
    </w:p>
    <w:p>
      <w:pPr>
        <w:numPr>
          <w:ilvl w:val="0"/>
          <w:numId w:val="1006"/>
        </w:numPr>
        <w:pStyle w:val="Compact"/>
      </w:pPr>
      <w:r>
        <w:t xml:space="preserve">Co-authored an article titled "[Title of Article]" published in the *Nigerian Journal of Law and Policy*, focusing on judicial accountability in Nigeria.</w:t>
      </w:r>
    </w:p>
    <w:p>
      <w:pPr>
        <w:numPr>
          <w:ilvl w:val="0"/>
          <w:numId w:val="1006"/>
        </w:numPr>
        <w:pStyle w:val="Compact"/>
      </w:pPr>
      <w:r>
        <w:t xml:space="preserve">Presented a paper at the [Name of Conference, e.g., "Annual Judicial Symposium in Abuja"] on "The Role of Judges in Addressing Social Inequality Through Legal Interpretation."</w:t>
      </w:r>
    </w:p>
    <w:bookmarkEnd w:id="27"/>
    <w:bookmarkStart w:id="28" w:name="awards-and-recognitions"/>
    <w:p>
      <w:pPr>
        <w:pStyle w:val="Heading3"/>
      </w:pPr>
      <w:r>
        <w:t xml:space="preserve">Awards and Recognitions</w:t>
      </w:r>
    </w:p>
    <w:p>
      <w:pPr>
        <w:numPr>
          <w:ilvl w:val="0"/>
          <w:numId w:val="1007"/>
        </w:numPr>
        <w:pStyle w:val="Compact"/>
      </w:pPr>
      <w:r>
        <w:t xml:space="preserve">[Award Name], Nigerian Bar Association – [Year]. Recognized for excellence in judicial service and contribution to legal education.</w:t>
      </w:r>
    </w:p>
    <w:p>
      <w:pPr>
        <w:numPr>
          <w:ilvl w:val="0"/>
          <w:numId w:val="1007"/>
        </w:numPr>
        <w:pStyle w:val="Compact"/>
      </w:pPr>
      <w:r>
        <w:t xml:space="preserve">[Award Name], National Judicial Council – [Year]. Honored for leadership in promoting judicial reforms in Nigeria's Abuja region.</w:t>
      </w:r>
    </w:p>
    <w:bookmarkEnd w:id="28"/>
    <w:bookmarkStart w:id="29" w:name="professional-memberships"/>
    <w:p>
      <w:pPr>
        <w:pStyle w:val="Heading3"/>
      </w:pPr>
      <w:r>
        <w:t xml:space="preserve">Professional Memberships</w:t>
      </w:r>
    </w:p>
    <w:p>
      <w:pPr>
        <w:numPr>
          <w:ilvl w:val="0"/>
          <w:numId w:val="1008"/>
        </w:numPr>
        <w:pStyle w:val="Compact"/>
      </w:pPr>
      <w:r>
        <w:t xml:space="preserve">Nigerian Bar Association (NBA)</w:t>
      </w:r>
    </w:p>
    <w:p>
      <w:pPr>
        <w:numPr>
          <w:ilvl w:val="0"/>
          <w:numId w:val="1008"/>
        </w:numPr>
        <w:pStyle w:val="Compact"/>
      </w:pPr>
      <w:r>
        <w:t xml:space="preserve">African Judicial Academy (AJA)</w:t>
      </w:r>
    </w:p>
    <w:p>
      <w:pPr>
        <w:numPr>
          <w:ilvl w:val="0"/>
          <w:numId w:val="1008"/>
        </w:numPr>
        <w:pStyle w:val="Compact"/>
      </w:pPr>
      <w:r>
        <w:t xml:space="preserve">National Judicial Council (NJC)</w:t>
      </w:r>
    </w:p>
    <w:bookmarkEnd w:id="29"/>
    <w:bookmarkStart w:id="30" w:name="community-and-public-engagement"/>
    <w:p>
      <w:pPr>
        <w:pStyle w:val="Heading3"/>
      </w:pPr>
      <w:r>
        <w:t xml:space="preserve">Community and Public Engagement</w:t>
      </w:r>
    </w:p>
    <w:p>
      <w:pPr>
        <w:pStyle w:val="FirstParagraph"/>
      </w:pPr>
      <w:r>
        <w:t xml:space="preserve">As a Judge in Nigeria Abuja, I actively engage with the community to educate citizens on their legal rights and the judicial process. Initiatives include:</w:t>
      </w:r>
    </w:p>
    <w:p>
      <w:pPr>
        <w:numPr>
          <w:ilvl w:val="0"/>
          <w:numId w:val="1009"/>
        </w:numPr>
        <w:pStyle w:val="Compact"/>
      </w:pPr>
      <w:r>
        <w:t xml:space="preserve">Organizing free legal clinics in Abuja to assist indigent citizens with access to justice.</w:t>
      </w:r>
    </w:p>
    <w:p>
      <w:pPr>
        <w:numPr>
          <w:ilvl w:val="0"/>
          <w:numId w:val="1009"/>
        </w:numPr>
        <w:pStyle w:val="Compact"/>
      </w:pPr>
      <w:r>
        <w:t xml:space="preserve">Collaborating with NGOs such as [Name of Organization] to promote civic education and judicial literacy.</w:t>
      </w:r>
    </w:p>
    <w:bookmarkEnd w:id="30"/>
    <w:bookmarkStart w:id="31" w:name="skills"/>
    <w:p>
      <w:pPr>
        <w:pStyle w:val="Heading3"/>
      </w:pPr>
      <w:r>
        <w:t xml:space="preserve">Skills</w:t>
      </w:r>
    </w:p>
    <w:p>
      <w:pPr>
        <w:numPr>
          <w:ilvl w:val="0"/>
          <w:numId w:val="1010"/>
        </w:numPr>
        <w:pStyle w:val="Compact"/>
      </w:pPr>
      <w:r>
        <w:t xml:space="preserve">Expertise in Nigerian constitutional law, criminal law, and administrative law.</w:t>
      </w:r>
    </w:p>
    <w:p>
      <w:pPr>
        <w:numPr>
          <w:ilvl w:val="0"/>
          <w:numId w:val="1010"/>
        </w:numPr>
        <w:pStyle w:val="Compact"/>
      </w:pPr>
      <w:r>
        <w:t xml:space="preserve">Strong analytical and decision-making abilities with a focus on equitable justice delivery in Nigeria.</w:t>
      </w:r>
    </w:p>
    <w:p>
      <w:pPr>
        <w:numPr>
          <w:ilvl w:val="0"/>
          <w:numId w:val="1010"/>
        </w:numPr>
        <w:pStyle w:val="Compact"/>
      </w:pPr>
      <w:r>
        <w:t xml:space="preserve">Fluency in English and [other languages if applicable], enhancing communication with diverse communities in Abuja.</w:t>
      </w:r>
    </w:p>
    <w:bookmarkEnd w:id="31"/>
    <w:bookmarkStart w:id="32" w:name="languages"/>
    <w:p>
      <w:pPr>
        <w:pStyle w:val="Heading3"/>
      </w:pPr>
      <w:r>
        <w:t xml:space="preserve">Languages</w:t>
      </w:r>
    </w:p>
    <w:p>
      <w:pPr>
        <w:numPr>
          <w:ilvl w:val="0"/>
          <w:numId w:val="1011"/>
        </w:numPr>
        <w:pStyle w:val="Compact"/>
      </w:pPr>
      <w:r>
        <w:t xml:space="preserve">English (Native)</w:t>
      </w:r>
    </w:p>
    <w:p>
      <w:pPr>
        <w:numPr>
          <w:ilvl w:val="0"/>
          <w:numId w:val="1011"/>
        </w:numPr>
        <w:pStyle w:val="Compact"/>
      </w:pPr>
      <w:r>
        <w:t xml:space="preserve">[Other Language, e.g., Hausa or Yoruba]</w:t>
      </w:r>
    </w:p>
    <w:bookmarkEnd w:id="32"/>
    <w:bookmarkStart w:id="33" w:name="references"/>
    <w:p>
      <w:pPr>
        <w:pStyle w:val="Heading3"/>
      </w:pPr>
      <w:r>
        <w:t xml:space="preserve">References</w:t>
      </w:r>
    </w:p>
    <w:p>
      <w:pPr>
        <w:pStyle w:val="FirstParagraph"/>
      </w:pPr>
      <w:r>
        <w:t xml:space="preserve">Available upon request. References include senior judges from the Nigerian judiciary, legal scholars, and former colleagues in Abuja's judicial institutions.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Nigeria Abuja</dc:title>
  <dc:creator/>
  <dc:language>en</dc:language>
  <cp:keywords/>
  <dcterms:created xsi:type="dcterms:W3CDTF">2025-11-28T15:32:49Z</dcterms:created>
  <dcterms:modified xsi:type="dcterms:W3CDTF">2025-11-28T15:32:49Z</dcterms:modified>
</cp:coreProperties>
</file>

<file path=docProps/custom.xml><?xml version="1.0" encoding="utf-8"?>
<Properties xmlns="http://schemas.openxmlformats.org/officeDocument/2006/custom-properties" xmlns:vt="http://schemas.openxmlformats.org/officeDocument/2006/docPropsVTypes"/>
</file>