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judge-in-spain-specifically-valencia"/>
    <w:p>
      <w:pPr>
        <w:pStyle w:val="Heading2"/>
      </w:pPr>
      <w:r>
        <w:t xml:space="preserve">Judge in Spain, specifically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Address], [Phone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a strong commitment to the rule of law in Spain, particularly within the Valencian Community. With over [X] years of service, I have specialized in [specific areas such as civil, criminal, or administrative law], ensuring fair and impartial judgments that reflect the legal framework of Spain and the unique cultural context of Valencia. My career has been defined by a deep understanding of judicial procedures, a focus on justice for all citizens, and a passion for contributing to the development of legal systems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Law Degree (Licenciatura en Derecho)</w:t>
      </w:r>
    </w:p>
    <w:p>
      <w:pPr>
        <w:pStyle w:val="BodyText"/>
      </w:pPr>
      <w:r>
        <w:t xml:space="preserve">[University Name], Valencia, Spain</w:t>
      </w:r>
    </w:p>
    <w:p>
      <w:pPr>
        <w:pStyle w:val="BodyText"/>
      </w:pPr>
      <w:r>
        <w:t xml:space="preserve">Graduated in [Year] with honors, specializing in constitutional and civil law.</w:t>
      </w:r>
    </w:p>
    <w:p>
      <w:pPr>
        <w:pStyle w:val="BodyText"/>
      </w:pPr>
      <w:r>
        <w:rPr>
          <w:bCs/>
          <w:b/>
        </w:rPr>
        <w:t xml:space="preserve">Master's Degree in Judicial Training (Máster en Formación de Jueces)</w:t>
      </w:r>
    </w:p>
    <w:p>
      <w:pPr>
        <w:pStyle w:val="BodyText"/>
      </w:pPr>
      <w:r>
        <w:t xml:space="preserve">Instituto Nacional de Formación Judicial (INFJ), Madrid, Spain</w:t>
      </w:r>
    </w:p>
    <w:p>
      <w:pPr>
        <w:pStyle w:val="BodyText"/>
      </w:pPr>
      <w:r>
        <w:t xml:space="preserve">Completed in [Year], providing advanced training in judicial ethics, procedural law, and case management.</w:t>
      </w:r>
    </w:p>
    <w:p>
      <w:pPr>
        <w:pStyle w:val="BodyText"/>
      </w:pPr>
      <w:r>
        <w:rPr>
          <w:bCs/>
          <w:b/>
        </w:rPr>
        <w:t xml:space="preserve">Certifications and Continuing Education</w:t>
      </w:r>
    </w:p>
    <w:p>
      <w:pPr>
        <w:numPr>
          <w:ilvl w:val="0"/>
          <w:numId w:val="1001"/>
        </w:numPr>
        <w:pStyle w:val="Compact"/>
      </w:pPr>
      <w:r>
        <w:t xml:space="preserve">Course on European Union Law – [Institution], Valencia (Year)</w:t>
      </w:r>
    </w:p>
    <w:p>
      <w:pPr>
        <w:numPr>
          <w:ilvl w:val="0"/>
          <w:numId w:val="1001"/>
        </w:numPr>
        <w:pStyle w:val="Compact"/>
      </w:pPr>
      <w:r>
        <w:t xml:space="preserve">Workshop on Gender Equality in Judicial Systems – [Institution], Spain (Year)</w:t>
      </w:r>
    </w:p>
    <w:p>
      <w:pPr>
        <w:numPr>
          <w:ilvl w:val="0"/>
          <w:numId w:val="1001"/>
        </w:numPr>
        <w:pStyle w:val="Compact"/>
      </w:pPr>
      <w:r>
        <w:t xml:space="preserve">Training in Digital Justice Tools – [Institution], Valencia (Year)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 at the Court of First Instance and Public Prosecutor’s Office, Valencia</w:t>
      </w:r>
    </w:p>
    <w:p>
      <w:pPr>
        <w:pStyle w:val="BodyText"/>
      </w:pPr>
      <w:r>
        <w:t xml:space="preserve">[Start Year] – [Current Year]</w:t>
      </w:r>
    </w:p>
    <w:p>
      <w:pPr>
        <w:numPr>
          <w:ilvl w:val="0"/>
          <w:numId w:val="1002"/>
        </w:numPr>
        <w:pStyle w:val="Compact"/>
      </w:pPr>
      <w:r>
        <w:t xml:space="preserve">Presided over civil, commercial, and family law cases in accordance with Spanish judicial procedures.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the legal framework of Spain while addressing the unique socio-economic dynamics of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promote legal awareness among citizens in the Valencian Community.</w:t>
      </w:r>
    </w:p>
    <w:p>
      <w:pPr>
        <w:pStyle w:val="FirstParagraph"/>
      </w:pPr>
      <w:r>
        <w:rPr>
          <w:bCs/>
          <w:b/>
        </w:rPr>
        <w:t xml:space="preserve">Judge at the Provincial Court of Valencia</w:t>
      </w:r>
    </w:p>
    <w:p>
      <w:pPr>
        <w:pStyle w:val="BodyText"/>
      </w:pP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Handled appeals and higher-level civil and criminal cases, upholding justice with precision and integrity.</w:t>
      </w:r>
    </w:p>
    <w:p>
      <w:pPr>
        <w:numPr>
          <w:ilvl w:val="0"/>
          <w:numId w:val="1003"/>
        </w:numPr>
        <w:pStyle w:val="Compact"/>
      </w:pPr>
      <w:r>
        <w:t xml:space="preserve">Contributed to the modernization of court procedures in Valencia, integrating technology to improve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judicial training programs for new judges within the Valencian region.</w:t>
      </w:r>
    </w:p>
    <w:p>
      <w:pPr>
        <w:pStyle w:val="FirstParagraph"/>
      </w:pPr>
      <w:r>
        <w:rPr>
          <w:bCs/>
          <w:b/>
        </w:rPr>
        <w:t xml:space="preserve">Judge at the Supreme Court of Spain (Audiencia Nacional)</w:t>
      </w:r>
    </w:p>
    <w:p>
      <w:pPr>
        <w:pStyle w:val="BodyText"/>
      </w:pP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Adjudicated high-profile cases involving national and international legal issues, aligning with Spain’s judicial standards.</w:t>
      </w:r>
    </w:p>
    <w:p>
      <w:pPr>
        <w:numPr>
          <w:ilvl w:val="0"/>
          <w:numId w:val="1004"/>
        </w:numPr>
        <w:pStyle w:val="Compact"/>
      </w:pPr>
      <w:r>
        <w:t xml:space="preserve">Played a key role in shaping precedents that influenced legal interpretations across Spain, including Valencia.</w:t>
      </w:r>
    </w:p>
    <w:p>
      <w:pPr>
        <w:numPr>
          <w:ilvl w:val="0"/>
          <w:numId w:val="1004"/>
        </w:numPr>
        <w:pStyle w:val="Compact"/>
      </w:pPr>
      <w:r>
        <w:t xml:space="preserve">Engaged in inter-jurisdictional cooperation to resolve complex cases with cross-border implications.</w:t>
      </w:r>
    </w:p>
    <w:p>
      <w:pPr>
        <w:pStyle w:val="FirstParagraph"/>
      </w:pPr>
      <w:r>
        <w:rPr>
          <w:bCs/>
          <w:b/>
        </w:rPr>
        <w:t xml:space="preserve">Judicial Advisor to the Valencian Regional Government</w:t>
      </w:r>
    </w:p>
    <w:p>
      <w:pPr>
        <w:pStyle w:val="BodyText"/>
      </w:pP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Provided legal guidance on legislative proposals, ensuring alignment with Spanish constitutional principles and Valencian autonomy.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local policies that balanced regional identity with national legal obligations.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In-depth knowledge of Spanish law, including the Constitution, civil code, and administrative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Spanish and Valencian (Catalan dialect), enabling effective communication with local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analyze complex legal cases and deliver reasoned judgments under pressure.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Judgment:</w:t>
      </w:r>
      <w:r>
        <w:t xml:space="preserve"> </w:t>
      </w:r>
      <w:r>
        <w:t xml:space="preserve">Upheld judicial integrity, ensuring impartiality and transparency in all rulings.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Utilized digital tools for case management, court administration, and legal research in Valencia.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Valencian (Catalan dialect) - Fluent</w:t>
      </w:r>
    </w:p>
    <w:p>
      <w:pPr>
        <w:numPr>
          <w:ilvl w:val="0"/>
          <w:numId w:val="1007"/>
        </w:numPr>
        <w:pStyle w:val="Compact"/>
      </w:pPr>
      <w:r>
        <w:t xml:space="preserve">English - Intermediate (reading/writing)</w:t>
      </w:r>
    </w:p>
    <w:bookmarkEnd w:id="25"/>
    <w:bookmarkStart w:id="26" w:name="professional-memberships-and-activities"/>
    <w:p>
      <w:pPr>
        <w:pStyle w:val="Heading3"/>
      </w:pPr>
      <w:r>
        <w:t xml:space="preserve">Professional Memberships and Activities</w:t>
      </w:r>
    </w:p>
    <w:p>
      <w:pPr>
        <w:pStyle w:val="FirstParagraph"/>
      </w:pPr>
      <w:r>
        <w:rPr>
          <w:bCs/>
          <w:b/>
        </w:rPr>
        <w:t xml:space="preserve">Spanish Judicial Council (Consejo General de la Judicatura)</w:t>
      </w:r>
    </w:p>
    <w:p>
      <w:pPr>
        <w:pStyle w:val="BodyText"/>
      </w:pPr>
      <w:r>
        <w:t xml:space="preserve">[Membership Duration]</w:t>
      </w:r>
    </w:p>
    <w:p>
      <w:pPr>
        <w:pStyle w:val="BodyText"/>
      </w:pPr>
      <w:r>
        <w:rPr>
          <w:bCs/>
          <w:b/>
        </w:rPr>
        <w:t xml:space="preserve">Valencian Bar Association (Il·lustre Col·legi de l’Advocacia de València)</w:t>
      </w:r>
    </w:p>
    <w:p>
      <w:pPr>
        <w:pStyle w:val="BodyText"/>
      </w:pPr>
      <w:r>
        <w:t xml:space="preserve">[Membership Duration]</w:t>
      </w:r>
    </w:p>
    <w:p>
      <w:pPr>
        <w:numPr>
          <w:ilvl w:val="0"/>
          <w:numId w:val="1008"/>
        </w:numPr>
        <w:pStyle w:val="Compact"/>
      </w:pPr>
      <w:r>
        <w:t xml:space="preserve">Member of the Judicial Ethics Committee in Valencia, promoting accountability and transparency.</w:t>
      </w:r>
    </w:p>
    <w:p>
      <w:pPr>
        <w:numPr>
          <w:ilvl w:val="0"/>
          <w:numId w:val="1008"/>
        </w:numPr>
        <w:pStyle w:val="Compact"/>
      </w:pPr>
      <w:r>
        <w:t xml:space="preserve">Volunteer legal advisor for community organizations in Valencia, providing free consultations on civil rights.</w:t>
      </w:r>
    </w:p>
    <w:p>
      <w:pPr>
        <w:numPr>
          <w:ilvl w:val="0"/>
          <w:numId w:val="1008"/>
        </w:numPr>
        <w:pStyle w:val="Compact"/>
      </w:pPr>
      <w:r>
        <w:t xml:space="preserve">Speaker at seminars on judicial reforms and the role of courts in Spain’s legal system.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Order of Civil Merit (Gran Cruz)</w:t>
      </w:r>
      <w:r>
        <w:t xml:space="preserve"> </w:t>
      </w:r>
      <w:r>
        <w:t xml:space="preserve">– Ministry of Justice, Spain 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Judge of the Year – Valencian Community</w:t>
      </w:r>
      <w:r>
        <w:t xml:space="preserve"> </w:t>
      </w:r>
      <w:r>
        <w:t xml:space="preserve">– [Institution] 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Legal Innovation Award</w:t>
      </w:r>
      <w:r>
        <w:t xml:space="preserve"> </w:t>
      </w:r>
      <w:r>
        <w:t xml:space="preserve">– For integrating technology in court procedures (Year)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This Curriculum Vitae reflects the professional journey of a Judge in Spain, with a focus on the legal and cultural landscape of Valencia. It emphasizes dedication to justice, adherence to Spanish law, and contributions to the Valencian judicial system.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Spain Valencia</dc:title>
  <dc:creator/>
  <dc:language>en</dc:language>
  <cp:keywords/>
  <dcterms:created xsi:type="dcterms:W3CDTF">2026-07-21T06:37:09Z</dcterms:created>
  <dcterms:modified xsi:type="dcterms:W3CDTF">2026-07-21T06:37:09Z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