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Ghana</w:t>
      </w:r>
      <w:r>
        <w:t xml:space="preserve"> </w:t>
      </w:r>
      <w:r>
        <w:t xml:space="preserve">Accra</w:t>
      </w:r>
    </w:p>
    <w:bookmarkStart w:id="31" w:name="curriculum-vitae"/>
    <w:p>
      <w:pPr>
        <w:pStyle w:val="Heading1"/>
      </w:pPr>
      <w:r>
        <w:t xml:space="preserve">Curriculum Vitae</w:t>
      </w:r>
    </w:p>
    <w:bookmarkStart w:id="20" w:name="laboratory-technician"/>
    <w:p>
      <w:pPr>
        <w:pStyle w:val="Heading2"/>
      </w:pPr>
      <w:r>
        <w:t xml:space="preserve">Laboratory Technician</w:t>
      </w:r>
    </w:p>
    <w:p>
      <w:pPr>
        <w:pStyle w:val="FirstParagraph"/>
      </w:pPr>
      <w:r>
        <w:rPr>
          <w:bCs/>
          <w:b/>
        </w:rPr>
        <w:t xml:space="preserve">Name:</w:t>
      </w:r>
      <w:r>
        <w:t xml:space="preserve"> </w:t>
      </w:r>
      <w:r>
        <w:t xml:space="preserve">John Doe</w:t>
      </w:r>
      <w:r>
        <w:br/>
      </w:r>
      <w:r>
        <w:rPr>
          <w:bCs/>
          <w:b/>
        </w:rPr>
        <w:t xml:space="preserve">Contact:</w:t>
      </w:r>
      <w:r>
        <w:t xml:space="preserve"> </w:t>
      </w:r>
      <w:r>
        <w:t xml:space="preserve">+233 55 123 4567 | john.doe@example.com</w:t>
      </w:r>
      <w:r>
        <w:br/>
      </w:r>
      <w:r>
        <w:rPr>
          <w:bCs/>
          <w:b/>
        </w:rPr>
        <w:t xml:space="preserve">Address:</w:t>
      </w:r>
      <w:r>
        <w:t xml:space="preserve"> </w:t>
      </w:r>
      <w:r>
        <w:t xml:space="preserve">123 Lab Street, East Legon, Accra, Ghana</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five years of experience in clinical and research laboratory settings. Proficient in specimen analysis, equipment maintenance, and data management. Committed to upholding the highest standards of accuracy and safety while contributing to the advancement of public health in Ghana Accra. Passionate about supporting medical professionals through reliable laboratory services and fostering innovation in diagnostic processes.</w:t>
      </w:r>
    </w:p>
    <w:bookmarkEnd w:id="21"/>
    <w:bookmarkStart w:id="22" w:name="education"/>
    <w:p>
      <w:pPr>
        <w:pStyle w:val="Heading2"/>
      </w:pPr>
      <w:r>
        <w:t xml:space="preserve">Education</w:t>
      </w:r>
    </w:p>
    <w:p>
      <w:pPr>
        <w:numPr>
          <w:ilvl w:val="0"/>
          <w:numId w:val="1001"/>
        </w:numPr>
        <w:pStyle w:val="Compact"/>
      </w:pPr>
      <w:r>
        <w:rPr>
          <w:bCs/>
          <w:b/>
        </w:rPr>
        <w:t xml:space="preserve">Bachelor of Science (BSc) in Biomedical Science</w:t>
      </w:r>
      <w:r>
        <w:br/>
      </w:r>
      <w:r>
        <w:t xml:space="preserve">University of Ghana, Legon, Accra, Ghana</w:t>
      </w:r>
      <w:r>
        <w:br/>
      </w:r>
      <w:r>
        <w:t xml:space="preserve">Graduated: June 2018</w:t>
      </w:r>
    </w:p>
    <w:p>
      <w:pPr>
        <w:numPr>
          <w:ilvl w:val="0"/>
          <w:numId w:val="1001"/>
        </w:numPr>
        <w:pStyle w:val="Compact"/>
      </w:pPr>
      <w:r>
        <w:rPr>
          <w:bCs/>
          <w:b/>
        </w:rPr>
        <w:t xml:space="preserve">Advanced Certificate in Laboratory Management</w:t>
      </w:r>
      <w:r>
        <w:br/>
      </w:r>
      <w:r>
        <w:t xml:space="preserve">Ghana Health Service Training Institute, Accra</w:t>
      </w:r>
      <w:r>
        <w:br/>
      </w:r>
      <w:r>
        <w:t xml:space="preserve">Completed: December 2020</w:t>
      </w:r>
    </w:p>
    <w:p>
      <w:pPr>
        <w:numPr>
          <w:ilvl w:val="0"/>
          <w:numId w:val="1001"/>
        </w:numPr>
        <w:pStyle w:val="Compact"/>
      </w:pPr>
      <w:r>
        <w:rPr>
          <w:bCs/>
          <w:b/>
        </w:rPr>
        <w:t xml:space="preserve">OSHA Compliance Certification</w:t>
      </w:r>
      <w:r>
        <w:br/>
      </w:r>
      <w:r>
        <w:t xml:space="preserve">Occupational Safety and Health Administration, USA</w:t>
      </w:r>
      <w:r>
        <w:br/>
      </w:r>
      <w:r>
        <w:t xml:space="preserve">Earned: March 2019</w:t>
      </w:r>
    </w:p>
    <w:bookmarkEnd w:id="22"/>
    <w:bookmarkStart w:id="25" w:name="work-experience"/>
    <w:p>
      <w:pPr>
        <w:pStyle w:val="Heading2"/>
      </w:pPr>
      <w:r>
        <w:t xml:space="preserve">Work Experience</w:t>
      </w:r>
    </w:p>
    <w:bookmarkStart w:id="23" w:name="laboratory-technician-1"/>
    <w:p>
      <w:pPr>
        <w:pStyle w:val="Heading3"/>
      </w:pPr>
      <w:r>
        <w:t xml:space="preserve">Laboratory Technician</w:t>
      </w:r>
    </w:p>
    <w:p>
      <w:pPr>
        <w:pStyle w:val="FirstParagraph"/>
      </w:pPr>
      <w:r>
        <w:rPr>
          <w:bCs/>
          <w:b/>
        </w:rPr>
        <w:t xml:space="preserve">Accra General Hospital, Accra, Ghana</w:t>
      </w:r>
      <w:r>
        <w:br/>
      </w:r>
      <w:r>
        <w:t xml:space="preserve">May 2019 – Present</w:t>
      </w:r>
      <w:r>
        <w:br/>
      </w:r>
      <w:r>
        <w:t xml:space="preserve">- Conducted routine and specialized laboratory tests for blood, urine, and tissue samples to support patient diagnosis.</w:t>
      </w:r>
      <w:r>
        <w:br/>
      </w:r>
      <w:r>
        <w:t xml:space="preserve">- Maintained and calibrated laboratory equipment (e.g., microscopes, centrifuges) to ensure optimal performance.</w:t>
      </w:r>
      <w:r>
        <w:br/>
      </w:r>
      <w:r>
        <w:t xml:space="preserve">- Collaborated with medical staff to interpret test results and provide timely feedback for clinical decision-making.</w:t>
      </w:r>
      <w:r>
        <w:br/>
      </w:r>
      <w:r>
        <w:t xml:space="preserve">- Ensured compliance with Ghanaian healthcare regulations and safety protocols in the lab environment.</w:t>
      </w:r>
      <w:r>
        <w:br/>
      </w:r>
      <w:r>
        <w:t xml:space="preserve">- Documented all procedures meticulously using laboratory information systems (LIS) to maintain traceability.</w:t>
      </w:r>
    </w:p>
    <w:bookmarkEnd w:id="23"/>
    <w:bookmarkStart w:id="24" w:name="research-assistant"/>
    <w:p>
      <w:pPr>
        <w:pStyle w:val="Heading3"/>
      </w:pPr>
      <w:r>
        <w:t xml:space="preserve">Research Assistant</w:t>
      </w:r>
    </w:p>
    <w:p>
      <w:pPr>
        <w:pStyle w:val="FirstParagraph"/>
      </w:pPr>
      <w:r>
        <w:rPr>
          <w:bCs/>
          <w:b/>
        </w:rPr>
        <w:t xml:space="preserve">University of Ghana Research Lab, Accra, Ghana</w:t>
      </w:r>
      <w:r>
        <w:br/>
      </w:r>
      <w:r>
        <w:t xml:space="preserve">January 2017 – April 2019</w:t>
      </w:r>
      <w:r>
        <w:br/>
      </w:r>
      <w:r>
        <w:t xml:space="preserve">- Assisted in microbiological and molecular biology studies focused on infectious disease detection.</w:t>
      </w:r>
      <w:r>
        <w:br/>
      </w:r>
      <w:r>
        <w:t xml:space="preserve">- Prepared reagents, maintained cell cultures, and performed ELISA assays for research projects.</w:t>
      </w:r>
      <w:r>
        <w:br/>
      </w:r>
      <w:r>
        <w:t xml:space="preserve">- Analyzed data using statistical software (e.g., SPSS) and contributed to academic publications.</w:t>
      </w:r>
      <w:r>
        <w:br/>
      </w:r>
      <w:r>
        <w:t xml:space="preserve">- Trained junior lab technicians on safety protocols and standard operating procedures (SOPs).</w:t>
      </w:r>
    </w:p>
    <w:bookmarkEnd w:id="24"/>
    <w:bookmarkEnd w:id="25"/>
    <w:bookmarkStart w:id="26" w:name="skills"/>
    <w:p>
      <w:pPr>
        <w:pStyle w:val="Heading2"/>
      </w:pPr>
      <w:r>
        <w:t xml:space="preserve">Skills</w:t>
      </w:r>
    </w:p>
    <w:p>
      <w:pPr>
        <w:numPr>
          <w:ilvl w:val="0"/>
          <w:numId w:val="1002"/>
        </w:numPr>
        <w:pStyle w:val="Compact"/>
      </w:pPr>
      <w:r>
        <w:rPr>
          <w:bCs/>
          <w:b/>
        </w:rPr>
        <w:t xml:space="preserve">Technical Proficiency:</w:t>
      </w:r>
      <w:r>
        <w:t xml:space="preserve"> </w:t>
      </w:r>
      <w:r>
        <w:t xml:space="preserve">Hematology, microbiology, biochemistry, and molecular biology techniques.</w:t>
      </w:r>
    </w:p>
    <w:p>
      <w:pPr>
        <w:numPr>
          <w:ilvl w:val="0"/>
          <w:numId w:val="1002"/>
        </w:numPr>
        <w:pStyle w:val="Compact"/>
      </w:pPr>
      <w:r>
        <w:rPr>
          <w:bCs/>
          <w:b/>
        </w:rPr>
        <w:t xml:space="preserve">Laboratory Equipment:</w:t>
      </w:r>
      <w:r>
        <w:t xml:space="preserve"> </w:t>
      </w:r>
      <w:r>
        <w:t xml:space="preserve">Mastery of centrifuges, spectrophotometers, PCR machines, and automated analyzers.</w:t>
      </w:r>
    </w:p>
    <w:p>
      <w:pPr>
        <w:numPr>
          <w:ilvl w:val="0"/>
          <w:numId w:val="1002"/>
        </w:numPr>
        <w:pStyle w:val="Compact"/>
      </w:pPr>
      <w:r>
        <w:rPr>
          <w:bCs/>
          <w:b/>
        </w:rPr>
        <w:t xml:space="preserve">Data Management:</w:t>
      </w:r>
      <w:r>
        <w:t xml:space="preserve"> </w:t>
      </w:r>
      <w:r>
        <w:t xml:space="preserve">Experienced in using LIS systems (e.g., LabSoft) and Microsoft Office Suite (Excel, PowerPoint).</w:t>
      </w:r>
    </w:p>
    <w:p>
      <w:pPr>
        <w:numPr>
          <w:ilvl w:val="0"/>
          <w:numId w:val="1002"/>
        </w:numPr>
        <w:pStyle w:val="Compact"/>
      </w:pPr>
      <w:r>
        <w:rPr>
          <w:bCs/>
          <w:b/>
        </w:rPr>
        <w:t xml:space="preserve">Communication:</w:t>
      </w:r>
      <w:r>
        <w:t xml:space="preserve"> </w:t>
      </w:r>
      <w:r>
        <w:t xml:space="preserve">Strong interpersonal skills to collaborate with healthcare professionals and explain complex results to non-experts.</w:t>
      </w:r>
    </w:p>
    <w:p>
      <w:pPr>
        <w:numPr>
          <w:ilvl w:val="0"/>
          <w:numId w:val="1002"/>
        </w:numPr>
        <w:pStyle w:val="Compact"/>
      </w:pPr>
      <w:r>
        <w:rPr>
          <w:bCs/>
          <w:b/>
        </w:rPr>
        <w:t xml:space="preserve">Safety Compliance:</w:t>
      </w:r>
      <w:r>
        <w:t xml:space="preserve"> </w:t>
      </w:r>
      <w:r>
        <w:t xml:space="preserve">Certified in OSHA standards and familiar with Ghanaian health safety regulations.</w:t>
      </w:r>
    </w:p>
    <w:bookmarkEnd w:id="26"/>
    <w:bookmarkStart w:id="27" w:name="certifications"/>
    <w:p>
      <w:pPr>
        <w:pStyle w:val="Heading2"/>
      </w:pPr>
      <w:r>
        <w:t xml:space="preserve">Certifications</w:t>
      </w:r>
    </w:p>
    <w:p>
      <w:pPr>
        <w:numPr>
          <w:ilvl w:val="0"/>
          <w:numId w:val="1003"/>
        </w:numPr>
        <w:pStyle w:val="Compact"/>
      </w:pPr>
      <w:r>
        <w:rPr>
          <w:bCs/>
          <w:b/>
        </w:rPr>
        <w:t xml:space="preserve">Certificate in Medical Laboratory Science (CMLS)</w:t>
      </w:r>
      <w:r>
        <w:br/>
      </w:r>
      <w:r>
        <w:t xml:space="preserve">Ghana Medical Laboratory Association, 2018</w:t>
      </w:r>
    </w:p>
    <w:p>
      <w:pPr>
        <w:numPr>
          <w:ilvl w:val="0"/>
          <w:numId w:val="1003"/>
        </w:numPr>
        <w:pStyle w:val="Compact"/>
      </w:pPr>
      <w:r>
        <w:rPr>
          <w:bCs/>
          <w:b/>
        </w:rPr>
        <w:t xml:space="preserve">Basic Life Support (BLS) Certification</w:t>
      </w:r>
      <w:r>
        <w:br/>
      </w:r>
      <w:r>
        <w:t xml:space="preserve">American Heart Association, 2021</w:t>
      </w:r>
    </w:p>
    <w:p>
      <w:pPr>
        <w:numPr>
          <w:ilvl w:val="0"/>
          <w:numId w:val="1003"/>
        </w:numPr>
        <w:pStyle w:val="Compact"/>
      </w:pPr>
      <w:r>
        <w:rPr>
          <w:bCs/>
          <w:b/>
        </w:rPr>
        <w:t xml:space="preserve">Continuing Education in Diagnostic Techniques</w:t>
      </w:r>
      <w:r>
        <w:br/>
      </w:r>
      <w:r>
        <w:t xml:space="preserve">National Institute for Health Innovation, Accra, 2022</w:t>
      </w:r>
    </w:p>
    <w:bookmarkEnd w:id="27"/>
    <w:bookmarkStart w:id="28" w:name="professional-affiliations"/>
    <w:p>
      <w:pPr>
        <w:pStyle w:val="Heading2"/>
      </w:pPr>
      <w:r>
        <w:t xml:space="preserve">Professional Affiliations</w:t>
      </w:r>
    </w:p>
    <w:p>
      <w:pPr>
        <w:numPr>
          <w:ilvl w:val="0"/>
          <w:numId w:val="1004"/>
        </w:numPr>
        <w:pStyle w:val="Compact"/>
      </w:pPr>
      <w:r>
        <w:t xml:space="preserve">Member, Ghana Association of Medical Laboratory Scientists (GAMLS)</w:t>
      </w:r>
    </w:p>
    <w:p>
      <w:pPr>
        <w:numPr>
          <w:ilvl w:val="0"/>
          <w:numId w:val="1004"/>
        </w:numPr>
        <w:pStyle w:val="Compact"/>
      </w:pPr>
      <w:r>
        <w:t xml:space="preserve">Volunteer, Accra Public Health Initiative – Supporting community health screenings and lab diagnostics.</w:t>
      </w:r>
    </w:p>
    <w:bookmarkEnd w:id="28"/>
    <w:bookmarkStart w:id="29" w:name="projects-contributions"/>
    <w:p>
      <w:pPr>
        <w:pStyle w:val="Heading2"/>
      </w:pPr>
      <w:r>
        <w:t xml:space="preserve">Projects &amp; Contributions</w:t>
      </w:r>
    </w:p>
    <w:p>
      <w:pPr>
        <w:pStyle w:val="FirstParagraph"/>
      </w:pPr>
      <w:r>
        <w:rPr>
          <w:bCs/>
          <w:b/>
        </w:rPr>
        <w:t xml:space="preserve">"Malaria Rapid Diagnostic Test Optimization Project"</w:t>
      </w:r>
      <w:r>
        <w:br/>
      </w:r>
      <w:r>
        <w:t xml:space="preserve">Collaborated with the Ghana Health Service to improve the accuracy of rapid diagnostic tests (RDTs) in Accra’s rural clinics. Developed a standardized protocol for sample collection and storage, resulting in a 15% reduction in false negatives.</w:t>
      </w:r>
    </w:p>
    <w:p>
      <w:pPr>
        <w:pStyle w:val="BodyText"/>
      </w:pPr>
      <w:r>
        <w:rPr>
          <w:bCs/>
          <w:b/>
        </w:rPr>
        <w:t xml:space="preserve">"Laboratory Safety Audit Program"</w:t>
      </w:r>
      <w:r>
        <w:br/>
      </w:r>
      <w:r>
        <w:t xml:space="preserve">Led an initiative to audit lab safety protocols at three private healthcare facilities in Accra, identifying gaps and implementing corrective measures that enhanced compliance with international standards.</w:t>
      </w:r>
    </w:p>
    <w:bookmarkEnd w:id="29"/>
    <w:bookmarkStart w:id="30" w:name="references"/>
    <w:p>
      <w:pPr>
        <w:pStyle w:val="Heading2"/>
      </w:pPr>
      <w:r>
        <w:t xml:space="preserve">References</w:t>
      </w:r>
    </w:p>
    <w:p>
      <w:pPr>
        <w:pStyle w:val="FirstParagraph"/>
      </w:pPr>
      <w:r>
        <w:t xml:space="preserve">Available upon request. Contact: john.doe@example.com</w:t>
      </w:r>
    </w:p>
    <w:p>
      <w:pPr>
        <w:pStyle w:val="BodyText"/>
      </w:pPr>
      <w:r>
        <w:t xml:space="preserve">This Curriculum Vitae is tailored for the role of Laboratory Technician in Ghana Accra, emphasizing technical expertise, adherence to local healthcare standards, and a commitment to excellence in laboratory practices.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Ghana Accra</dc:title>
  <dc:creator/>
  <dc:language>en</dc:language>
  <cp:keywords/>
  <dcterms:created xsi:type="dcterms:W3CDTF">2026-07-21T05:59:25Z</dcterms:created>
  <dcterms:modified xsi:type="dcterms:W3CDTF">2026-07-21T05:59:25Z</dcterms:modified>
</cp:coreProperties>
</file>

<file path=docProps/custom.xml><?xml version="1.0" encoding="utf-8"?>
<Properties xmlns="http://schemas.openxmlformats.org/officeDocument/2006/custom-properties" xmlns:vt="http://schemas.openxmlformats.org/officeDocument/2006/docPropsVTypes"/>
</file>