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(Myanmar</w:t>
      </w:r>
      <w:r>
        <w:t xml:space="preserve"> </w:t>
      </w:r>
      <w:r>
        <w:t xml:space="preserve">Yangon)</w:t>
      </w:r>
    </w:p>
    <w:bookmarkStart w:id="33" w:name="curriculum-vitae"/>
    <w:p>
      <w:pPr>
        <w:pStyle w:val="Heading1"/>
      </w:pPr>
      <w:r>
        <w:t xml:space="preserve">Curriculum Vitae</w:t>
      </w:r>
    </w:p>
    <w:bookmarkStart w:id="32" w:name="laboratory-technician-myanmar-yangon"/>
    <w:p>
      <w:pPr>
        <w:pStyle w:val="Heading2"/>
      </w:pPr>
      <w:r>
        <w:t xml:space="preserve">Laboratory Technician | Myanmar Yangon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Aung Kyaw Htet</w:t>
      </w:r>
      <w:r>
        <w:br/>
      </w:r>
      <w:r>
        <w:rPr>
          <w:bCs/>
          <w:b/>
        </w:rPr>
        <w:t xml:space="preserve">Email:</w:t>
      </w:r>
      <w:r>
        <w:t xml:space="preserve"> </w:t>
      </w:r>
      <w:r>
        <w:t xml:space="preserve">aungkyawhtet@example.com</w:t>
      </w:r>
      <w:r>
        <w:br/>
      </w:r>
      <w:r>
        <w:rPr>
          <w:bCs/>
          <w:b/>
        </w:rPr>
        <w:t xml:space="preserve">Phone:</w:t>
      </w:r>
      <w:r>
        <w:t xml:space="preserve"> </w:t>
      </w:r>
      <w:r>
        <w:t xml:space="preserve">+95 9 123456789</w:t>
      </w:r>
      <w:r>
        <w:br/>
      </w:r>
      <w:r>
        <w:rPr>
          <w:bCs/>
          <w:b/>
        </w:rPr>
        <w:t xml:space="preserve">Location:</w:t>
      </w:r>
      <w:r>
        <w:t xml:space="preserve"> </w:t>
      </w:r>
      <w:r>
        <w:t xml:space="preserve">Yangon, Myanmar</w:t>
      </w:r>
    </w:p>
    <w:bookmarkEnd w:id="20"/>
    <w:bookmarkStart w:id="21" w:name="professional-summary"/>
    <w:p>
      <w:pPr>
        <w:pStyle w:val="Heading3"/>
      </w:pPr>
      <w:r>
        <w:t xml:space="preserve">Professional Summary</w:t>
      </w:r>
    </w:p>
    <w:p>
      <w:pPr>
        <w:pStyle w:val="FirstParagraph"/>
      </w:pPr>
      <w:r>
        <w:t xml:space="preserve">A dedicated and detail-oriented Laboratory Technician with over five years of experience in laboratory operations, sample analysis, and research support. Proficient in handling advanced laboratory equipment and maintaining high standards of accuracy and safety. Committed to contributing to scientific advancements in Myanmar Yangon through meticulous work and a passion for analytical sciences. A strong team player with excellent communication skills, eager to collaborate with professionals in the healthcare, environmental, or biotechnology sectors within Yangon.</w:t>
      </w:r>
    </w:p>
    <w:bookmarkEnd w:id="21"/>
    <w:bookmarkStart w:id="22" w:name="education"/>
    <w:p>
      <w:pPr>
        <w:pStyle w:val="Heading3"/>
      </w:pPr>
      <w:r>
        <w:t xml:space="preserve">Education</w:t>
      </w:r>
    </w:p>
    <w:p>
      <w:pPr>
        <w:pStyle w:val="FirstParagraph"/>
      </w:pPr>
      <w:r>
        <w:rPr>
          <w:bCs/>
          <w:b/>
        </w:rPr>
        <w:t xml:space="preserve">Bachelor of Science in Biotechnology</w:t>
      </w:r>
      <w:r>
        <w:br/>
      </w:r>
      <w:r>
        <w:t xml:space="preserve">University of Yangon, Myanmar</w:t>
      </w:r>
      <w:r>
        <w:br/>
      </w:r>
      <w:r>
        <w:t xml:space="preserve">Graduated: 2018</w:t>
      </w:r>
    </w:p>
    <w:p>
      <w:pPr>
        <w:pStyle w:val="BodyText"/>
      </w:pPr>
      <w:r>
        <w:rPr>
          <w:bCs/>
          <w:b/>
        </w:rPr>
        <w:t xml:space="preserve">Diploma in Laboratory Technology</w:t>
      </w:r>
      <w:r>
        <w:br/>
      </w:r>
      <w:r>
        <w:t xml:space="preserve">Myanmar Institute of Science and Technology, Yangon</w:t>
      </w:r>
      <w:r>
        <w:br/>
      </w:r>
      <w:r>
        <w:t xml:space="preserve">Completed: 2015</w:t>
      </w:r>
    </w:p>
    <w:bookmarkEnd w:id="22"/>
    <w:bookmarkStart w:id="25" w:name="work-experience"/>
    <w:p>
      <w:pPr>
        <w:pStyle w:val="Heading3"/>
      </w:pPr>
      <w:r>
        <w:t xml:space="preserve">Work Experience</w:t>
      </w:r>
    </w:p>
    <w:bookmarkStart w:id="23" w:name="laboratory-technician"/>
    <w:p>
      <w:pPr>
        <w:pStyle w:val="Heading4"/>
      </w:pPr>
      <w:r>
        <w:t xml:space="preserve">Laboratory Technician</w:t>
      </w:r>
    </w:p>
    <w:p>
      <w:pPr>
        <w:pStyle w:val="FirstParagraph"/>
      </w:pPr>
      <w:r>
        <w:rPr>
          <w:bCs/>
          <w:b/>
        </w:rPr>
        <w:t xml:space="preserve">Myanmar Medical Research Institute (MMRI), Yangon</w:t>
      </w:r>
      <w:r>
        <w:br/>
      </w:r>
      <w:r>
        <w:t xml:space="preserve">January 2020 – Present</w:t>
      </w:r>
      <w:r>
        <w:br/>
      </w:r>
      <w:r>
        <w:t xml:space="preserve">- Conducted routine and specialized laboratory tests for clinical samples, including blood, urine, and tissue analysis.</w:t>
      </w:r>
      <w:r>
        <w:br/>
      </w:r>
      <w:r>
        <w:t xml:space="preserve">- Maintained and calibrated laboratory equipment such as microscopes, centrifuges, and spectrophotometers to ensure optimal performance.</w:t>
      </w:r>
      <w:r>
        <w:br/>
      </w:r>
      <w:r>
        <w:t xml:space="preserve">- Collected and prepared specimens according to standardized protocols while adhering to safety regulations in Myanmar Yangon.</w:t>
      </w:r>
      <w:r>
        <w:br/>
      </w:r>
      <w:r>
        <w:t xml:space="preserve">- Collaborated with medical professionals to interpret test results and provide accurate data for patient diagnosis.</w:t>
      </w:r>
      <w:r>
        <w:br/>
      </w:r>
      <w:r>
        <w:t xml:space="preserve">- Documented all procedures, results, and findings in digital lab management systems, ensuring compliance with Myanmar regulatory standards.</w:t>
      </w:r>
    </w:p>
    <w:bookmarkEnd w:id="23"/>
    <w:bookmarkStart w:id="24" w:name="junior-laboratory-technician"/>
    <w:p>
      <w:pPr>
        <w:pStyle w:val="Heading4"/>
      </w:pPr>
      <w:r>
        <w:t xml:space="preserve">Junior Laboratory Technician</w:t>
      </w:r>
    </w:p>
    <w:p>
      <w:pPr>
        <w:pStyle w:val="FirstParagraph"/>
      </w:pPr>
      <w:r>
        <w:rPr>
          <w:bCs/>
          <w:b/>
        </w:rPr>
        <w:t xml:space="preserve">Environmental Testing Lab, Yangon</w:t>
      </w:r>
      <w:r>
        <w:br/>
      </w:r>
      <w:r>
        <w:t xml:space="preserve">June 2017 – December 2019</w:t>
      </w:r>
      <w:r>
        <w:br/>
      </w:r>
      <w:r>
        <w:t xml:space="preserve">- Analyzed environmental samples (water, soil, air) for contaminants and pollutants to support ecological research.</w:t>
      </w:r>
      <w:r>
        <w:br/>
      </w:r>
      <w:r>
        <w:t xml:space="preserve">- Assisted in the development of protocols for sample collection and processing in accordance with international standards.</w:t>
      </w:r>
      <w:r>
        <w:br/>
      </w:r>
      <w:r>
        <w:t xml:space="preserve">- Performed quality control checks on reagents and equipment to ensure reliable data outcomes for projects in Myanmar Yangon.</w:t>
      </w:r>
      <w:r>
        <w:br/>
      </w:r>
      <w:r>
        <w:t xml:space="preserve">- Trained new staff on proper lab techniques and safety procedures, fostering a culture of efficiency and professionalism.</w:t>
      </w:r>
    </w:p>
    <w:bookmarkEnd w:id="24"/>
    <w:bookmarkEnd w:id="25"/>
    <w:bookmarkStart w:id="26" w:name="skills"/>
    <w:p>
      <w:pPr>
        <w:pStyle w:val="Heading3"/>
      </w:pPr>
      <w:r>
        <w:t xml:space="preserve">Skills</w:t>
      </w:r>
    </w:p>
    <w:p>
      <w:pPr>
        <w:numPr>
          <w:ilvl w:val="0"/>
          <w:numId w:val="1001"/>
        </w:numPr>
        <w:pStyle w:val="Compact"/>
      </w:pPr>
      <w:r>
        <w:t xml:space="preserve">Expertise in laboratory techniques: PCR, ELISA, microscopy, and chromatography</w:t>
      </w:r>
    </w:p>
    <w:p>
      <w:pPr>
        <w:numPr>
          <w:ilvl w:val="0"/>
          <w:numId w:val="1001"/>
        </w:numPr>
        <w:pStyle w:val="Compact"/>
      </w:pPr>
      <w:r>
        <w:t xml:space="preserve">Proficient in operating advanced lab instruments (e.g., HPLC, centrifuges)</w:t>
      </w:r>
    </w:p>
    <w:p>
      <w:pPr>
        <w:numPr>
          <w:ilvl w:val="0"/>
          <w:numId w:val="1001"/>
        </w:numPr>
        <w:pStyle w:val="Compact"/>
      </w:pPr>
      <w:r>
        <w:t xml:space="preserve">Strong knowledge of safety protocols and OSHA standards</w:t>
      </w:r>
    </w:p>
    <w:p>
      <w:pPr>
        <w:numPr>
          <w:ilvl w:val="0"/>
          <w:numId w:val="1001"/>
        </w:numPr>
        <w:pStyle w:val="Compact"/>
      </w:pPr>
      <w:r>
        <w:t xml:space="preserve">Certified in basic first aid and emergency response procedures</w:t>
      </w:r>
    </w:p>
    <w:p>
      <w:pPr>
        <w:numPr>
          <w:ilvl w:val="0"/>
          <w:numId w:val="1001"/>
        </w:numPr>
        <w:pStyle w:val="Compact"/>
      </w:pPr>
      <w:r>
        <w:t xml:space="preserve">Fluent in English and Burmese, with intermediate skills in data analysis software (Excel, SPSS)</w:t>
      </w:r>
    </w:p>
    <w:p>
      <w:pPr>
        <w:numPr>
          <w:ilvl w:val="0"/>
          <w:numId w:val="1001"/>
        </w:numPr>
        <w:pStyle w:val="Compact"/>
      </w:pPr>
      <w:r>
        <w:t xml:space="preserve">Excellent organizational skills with a focus on precision and time management</w:t>
      </w:r>
    </w:p>
    <w:bookmarkEnd w:id="26"/>
    <w:bookmarkStart w:id="27" w:name="certifications"/>
    <w:p>
      <w:pPr>
        <w:pStyle w:val="Heading3"/>
      </w:pPr>
      <w:r>
        <w:t xml:space="preserve">Certifications</w:t>
      </w:r>
    </w:p>
    <w:p>
      <w:pPr>
        <w:pStyle w:val="FirstParagraph"/>
      </w:pPr>
      <w:r>
        <w:rPr>
          <w:bCs/>
          <w:b/>
        </w:rPr>
        <w:t xml:space="preserve">Occupational Safety and Health Administration (OSHA) Certification</w:t>
      </w:r>
      <w:r>
        <w:br/>
      </w:r>
      <w:r>
        <w:t xml:space="preserve">National Training Institute, Yangon</w:t>
      </w:r>
      <w:r>
        <w:br/>
      </w:r>
      <w:r>
        <w:t xml:space="preserve">Completed: 2021</w:t>
      </w:r>
    </w:p>
    <w:p>
      <w:pPr>
        <w:pStyle w:val="BodyText"/>
      </w:pPr>
      <w:r>
        <w:rPr>
          <w:bCs/>
          <w:b/>
        </w:rPr>
        <w:t xml:space="preserve">Laboratory Safety and Hygiene Training</w:t>
      </w:r>
      <w:r>
        <w:br/>
      </w:r>
      <w:r>
        <w:t xml:space="preserve">Myanmar Ministry of Health, Yangon</w:t>
      </w:r>
      <w:r>
        <w:br/>
      </w:r>
      <w:r>
        <w:t xml:space="preserve">Completed: 2019</w:t>
      </w:r>
    </w:p>
    <w:bookmarkEnd w:id="27"/>
    <w:bookmarkStart w:id="28" w:name="professional-affiliations"/>
    <w:p>
      <w:pPr>
        <w:pStyle w:val="Heading3"/>
      </w:pPr>
      <w:r>
        <w:t xml:space="preserve">Professional Affiliations</w:t>
      </w:r>
    </w:p>
    <w:p>
      <w:pPr>
        <w:numPr>
          <w:ilvl w:val="0"/>
          <w:numId w:val="1002"/>
        </w:numPr>
        <w:pStyle w:val="Compact"/>
      </w:pPr>
      <w:r>
        <w:t xml:space="preserve">Member, Myanmar Society of Biotechnology (MSB), 2020–Present</w:t>
      </w:r>
    </w:p>
    <w:p>
      <w:pPr>
        <w:numPr>
          <w:ilvl w:val="0"/>
          <w:numId w:val="1002"/>
        </w:numPr>
        <w:pStyle w:val="Compact"/>
      </w:pPr>
      <w:r>
        <w:t xml:space="preserve">Volunteer, Yangon Science Fair Committee, 2019–2021</w:t>
      </w:r>
    </w:p>
    <w:bookmarkEnd w:id="28"/>
    <w:bookmarkStart w:id="29" w:name="languages"/>
    <w:p>
      <w:pPr>
        <w:pStyle w:val="Heading3"/>
      </w:pPr>
      <w:r>
        <w:t xml:space="preserve">Languages</w:t>
      </w:r>
    </w:p>
    <w:p>
      <w:pPr>
        <w:numPr>
          <w:ilvl w:val="0"/>
          <w:numId w:val="1003"/>
        </w:numPr>
        <w:pStyle w:val="Compact"/>
      </w:pPr>
      <w:r>
        <w:t xml:space="preserve">Burmese (Native)</w:t>
      </w:r>
    </w:p>
    <w:p>
      <w:pPr>
        <w:numPr>
          <w:ilvl w:val="0"/>
          <w:numId w:val="1003"/>
        </w:numPr>
        <w:pStyle w:val="Compact"/>
      </w:pPr>
      <w:r>
        <w:t xml:space="preserve">English (Fluent)</w:t>
      </w:r>
    </w:p>
    <w:p>
      <w:pPr>
        <w:numPr>
          <w:ilvl w:val="0"/>
          <w:numId w:val="1003"/>
        </w:numPr>
        <w:pStyle w:val="Compact"/>
      </w:pPr>
      <w:r>
        <w:t xml:space="preserve">Japanese (Basic, for international collaboration opportunities)</w:t>
      </w:r>
    </w:p>
    <w:bookmarkEnd w:id="29"/>
    <w:bookmarkStart w:id="30" w:name="additional-information"/>
    <w:p>
      <w:pPr>
        <w:pStyle w:val="Heading3"/>
      </w:pPr>
      <w:r>
        <w:t xml:space="preserve">Additional Information</w:t>
      </w:r>
    </w:p>
    <w:p>
      <w:pPr>
        <w:pStyle w:val="FirstParagraph"/>
      </w:pPr>
      <w:r>
        <w:rPr>
          <w:bCs/>
          <w:b/>
        </w:rPr>
        <w:t xml:space="preserve">Volunteer Experience:</w:t>
      </w:r>
      <w:r>
        <w:br/>
      </w:r>
      <w:r>
        <w:t xml:space="preserve">- Assisted in organizing a free health screening campaign in Yangon, 2022, serving over 500 residents.</w:t>
      </w:r>
    </w:p>
    <w:p>
      <w:pPr>
        <w:pStyle w:val="BodyText"/>
      </w:pPr>
      <w:r>
        <w:rPr>
          <w:bCs/>
          <w:b/>
        </w:rPr>
        <w:t xml:space="preserve">Projects:</w:t>
      </w:r>
      <w:r>
        <w:br/>
      </w:r>
      <w:r>
        <w:t xml:space="preserve">- Participated in the "Water Quality Assessment Project" for Yangon's rivers (2019–2021), contributing to reports used by local authorities.</w:t>
      </w:r>
    </w:p>
    <w:bookmarkEnd w:id="30"/>
    <w:bookmarkStart w:id="31" w:name="references"/>
    <w:p>
      <w:pPr>
        <w:pStyle w:val="Heading3"/>
      </w:pPr>
      <w:r>
        <w:t xml:space="preserve">References</w:t>
      </w:r>
    </w:p>
    <w:p>
      <w:pPr>
        <w:pStyle w:val="FirstParagraph"/>
      </w:pPr>
      <w:r>
        <w:t xml:space="preserve">Available upon request. Contact: aungkyawhtet@example.com</w:t>
      </w:r>
    </w:p>
    <w:bookmarkEnd w:id="31"/>
    <w:p>
      <w:pPr>
        <w:pStyle w:val="BodyText"/>
      </w:pPr>
      <w:r>
        <w:t xml:space="preserve">This Curriculum Vitae is tailored for the role of Laboratory Technician in Myanmar Yangon, highlighting technical expertise, regional experience, and commitment to excellence in laboratory science.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(Myanmar Yangon)</dc:title>
  <dc:creator/>
  <cp:keywords/>
  <dcterms:created xsi:type="dcterms:W3CDTF">2026-07-19T08:08:57Z</dcterms:created>
  <dcterms:modified xsi:type="dcterms:W3CDTF">2026-07-19T08:08:57Z</dcterms:modified>
</cp:coreProperties>
</file>

<file path=docProps/custom.xml><?xml version="1.0" encoding="utf-8"?>
<Properties xmlns="http://schemas.openxmlformats.org/officeDocument/2006/custom-properties" xmlns:vt="http://schemas.openxmlformats.org/officeDocument/2006/docPropsVTypes"/>
</file>