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Nigeria</w:t>
      </w:r>
      <w:r>
        <w:t xml:space="preserve"> </w:t>
      </w:r>
      <w:r>
        <w:t xml:space="preserve">Lagos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Laboratory Technician with over five years of hands-on experience in conducting scientific tests, analyzing biological specimens, and maintaining laboratory equipment in high-pressure environments. Proficient in adhering to strict safety protocols and ensuring accurate results for medical diagnoses, research projects, and quality control processes. Committed to delivering excellence in laboratory operations within Nigeria Lagos's dynamic healthcare and research sectors. A strong team player with a passion for advancing scientific knowledge through precision and innovation.</w:t>
      </w:r>
    </w:p>
    <w:bookmarkEnd w:id="21"/>
    <w:bookmarkStart w:id="22" w:name="education"/>
    <w:p>
      <w:pPr>
        <w:pStyle w:val="Heading2"/>
      </w:pPr>
      <w:r>
        <w:t xml:space="preserve">Education</w:t>
      </w:r>
    </w:p>
    <w:p>
      <w:pPr>
        <w:pStyle w:val="FirstParagraph"/>
      </w:pPr>
      <w:r>
        <w:rPr>
          <w:bCs/>
          <w:b/>
        </w:rPr>
        <w:t xml:space="preserve">Bachelor of Science (B.Sc.) in Medical Laboratory Science</w:t>
      </w:r>
      <w:r>
        <w:br/>
      </w:r>
      <w:r>
        <w:t xml:space="preserve">University of Lagos, Nigeria</w:t>
      </w:r>
      <w:r>
        <w:br/>
      </w:r>
      <w:r>
        <w:t xml:space="preserve">Graduation Date: June 2018</w:t>
      </w:r>
      <w:r>
        <w:br/>
      </w:r>
      <w:r>
        <w:rPr>
          <w:iCs/>
          <w:i/>
        </w:rPr>
        <w:t xml:space="preserve">Relevant Coursework:</w:t>
      </w:r>
      <w:r>
        <w:t xml:space="preserve"> </w:t>
      </w:r>
      <w:r>
        <w:t xml:space="preserve">Clinical Biochemistry, Hematology, Microbiology, Immunology</w:t>
      </w:r>
    </w:p>
    <w:p>
      <w:pPr>
        <w:pStyle w:val="BodyText"/>
      </w:pPr>
      <w:r>
        <w:rPr>
          <w:bCs/>
          <w:b/>
        </w:rPr>
        <w:t xml:space="preserve">Diploma in Laboratory Technology</w:t>
      </w:r>
      <w:r>
        <w:br/>
      </w:r>
      <w:r>
        <w:t xml:space="preserve">Lagos State University Teaching Hospital (LUTH), Nigeria</w:t>
      </w:r>
      <w:r>
        <w:br/>
      </w:r>
      <w:r>
        <w:t xml:space="preserve">Completion Date: December 2015</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Lagos University Teaching Hospital (LUTH)</w:t>
      </w:r>
      <w:r>
        <w:br/>
      </w:r>
      <w:r>
        <w:t xml:space="preserve">Lagos, Nigeria</w:t>
      </w:r>
      <w:r>
        <w:br/>
      </w:r>
      <w:r>
        <w:t xml:space="preserve">May 2019 – Present</w:t>
      </w:r>
    </w:p>
    <w:p>
      <w:pPr>
        <w:numPr>
          <w:ilvl w:val="0"/>
          <w:numId w:val="1001"/>
        </w:numPr>
        <w:pStyle w:val="Compact"/>
      </w:pPr>
      <w:r>
        <w:t xml:space="preserve">Conducted routine and specialized laboratory tests, including blood cell counts, urinalysis, and microbial culture identification.</w:t>
      </w:r>
    </w:p>
    <w:p>
      <w:pPr>
        <w:numPr>
          <w:ilvl w:val="0"/>
          <w:numId w:val="1001"/>
        </w:numPr>
        <w:pStyle w:val="Compact"/>
      </w:pPr>
      <w:r>
        <w:t xml:space="preserve">Maintained and calibrated laboratory equipment such as centrifuges, microscopes, and automated analyzers to ensure optimal performance.</w:t>
      </w:r>
    </w:p>
    <w:p>
      <w:pPr>
        <w:numPr>
          <w:ilvl w:val="0"/>
          <w:numId w:val="1001"/>
        </w:numPr>
        <w:pStyle w:val="Compact"/>
      </w:pPr>
      <w:r>
        <w:t xml:space="preserve">Ensured compliance with Nigeria Lagos's health regulations by adhering to standard operating procedures (SOPs) for sample handling and waste disposal.</w:t>
      </w:r>
    </w:p>
    <w:p>
      <w:pPr>
        <w:numPr>
          <w:ilvl w:val="0"/>
          <w:numId w:val="1001"/>
        </w:numPr>
        <w:pStyle w:val="Compact"/>
      </w:pPr>
      <w:r>
        <w:t xml:space="preserve">Collaborated with medical professionals to provide accurate diagnostic data for patient care and research initiatives.</w:t>
      </w:r>
    </w:p>
    <w:p>
      <w:pPr>
        <w:numPr>
          <w:ilvl w:val="0"/>
          <w:numId w:val="1001"/>
        </w:numPr>
        <w:pStyle w:val="Compact"/>
      </w:pPr>
      <w:r>
        <w:t xml:space="preserve">Trained junior technicians on laboratory safety protocols, equipment operation, and data recording techniques.</w:t>
      </w:r>
    </w:p>
    <w:bookmarkEnd w:id="23"/>
    <w:bookmarkStart w:id="24" w:name="laboratory-assistant"/>
    <w:p>
      <w:pPr>
        <w:pStyle w:val="Heading3"/>
      </w:pPr>
      <w:r>
        <w:t xml:space="preserve">Laboratory Assistant</w:t>
      </w:r>
    </w:p>
    <w:p>
      <w:pPr>
        <w:pStyle w:val="FirstParagraph"/>
      </w:pPr>
      <w:r>
        <w:rPr>
          <w:bCs/>
          <w:b/>
        </w:rPr>
        <w:t xml:space="preserve">General Hospital Ikeja</w:t>
      </w:r>
      <w:r>
        <w:br/>
      </w:r>
      <w:r>
        <w:t xml:space="preserve">Lagos, Nigeria</w:t>
      </w:r>
      <w:r>
        <w:br/>
      </w:r>
      <w:r>
        <w:t xml:space="preserve">January 2017 – April 2019</w:t>
      </w:r>
    </w:p>
    <w:p>
      <w:pPr>
        <w:numPr>
          <w:ilvl w:val="0"/>
          <w:numId w:val="1002"/>
        </w:numPr>
        <w:pStyle w:val="Compact"/>
      </w:pPr>
      <w:r>
        <w:t xml:space="preserve">Prepared and processed biological specimens for testing, including blood, urine, and tissue samples.</w:t>
      </w:r>
    </w:p>
    <w:p>
      <w:pPr>
        <w:numPr>
          <w:ilvl w:val="0"/>
          <w:numId w:val="1002"/>
        </w:numPr>
        <w:pStyle w:val="Compact"/>
      </w:pPr>
      <w:r>
        <w:t xml:space="preserve">Recorded and analyzed laboratory results using digital systems to support clinical decision-making.</w:t>
      </w:r>
    </w:p>
    <w:p>
      <w:pPr>
        <w:numPr>
          <w:ilvl w:val="0"/>
          <w:numId w:val="1002"/>
        </w:numPr>
        <w:pStyle w:val="Compact"/>
      </w:pPr>
      <w:r>
        <w:t xml:space="preserve">Participated in quality assurance programs to maintain the accuracy of test results in Nigeria Lagos's healthcare facilities.</w:t>
      </w:r>
    </w:p>
    <w:p>
      <w:pPr>
        <w:numPr>
          <w:ilvl w:val="0"/>
          <w:numId w:val="1002"/>
        </w:numPr>
        <w:pStyle w:val="Compact"/>
      </w:pPr>
      <w:r>
        <w:t xml:space="preserve">Assisted in maintaining inventory of reagents, consumables, and chemicals, ensuring timely procurement.</w:t>
      </w:r>
    </w:p>
    <w:bookmarkEnd w:id="24"/>
    <w:bookmarkEnd w:id="25"/>
    <w:bookmarkStart w:id="26" w:name="skills"/>
    <w:p>
      <w:pPr>
        <w:pStyle w:val="Heading2"/>
      </w:pPr>
      <w:r>
        <w:t xml:space="preserve">Skills</w:t>
      </w:r>
    </w:p>
    <w:p>
      <w:pPr>
        <w:numPr>
          <w:ilvl w:val="0"/>
          <w:numId w:val="1003"/>
        </w:numPr>
        <w:pStyle w:val="Compact"/>
      </w:pPr>
      <w:r>
        <w:rPr>
          <w:bCs/>
          <w:b/>
        </w:rPr>
        <w:t xml:space="preserve">Technical Proficiency:</w:t>
      </w:r>
      <w:r>
        <w:t xml:space="preserve"> </w:t>
      </w:r>
      <w:r>
        <w:t xml:space="preserve">Expertise in operating laboratory equipment (e.g., centrifuges, spectrophotometers) and software (e.g., LabVantage, LIMS).</w:t>
      </w:r>
    </w:p>
    <w:p>
      <w:pPr>
        <w:numPr>
          <w:ilvl w:val="0"/>
          <w:numId w:val="1003"/>
        </w:numPr>
        <w:pStyle w:val="Compact"/>
      </w:pPr>
      <w:r>
        <w:rPr>
          <w:bCs/>
          <w:b/>
        </w:rPr>
        <w:t xml:space="preserve">Data Analysis:</w:t>
      </w:r>
      <w:r>
        <w:t xml:space="preserve"> </w:t>
      </w:r>
      <w:r>
        <w:t xml:space="preserve">Strong ability to interpret test results and identify anomalies for further investigation.</w:t>
      </w:r>
    </w:p>
    <w:p>
      <w:pPr>
        <w:numPr>
          <w:ilvl w:val="0"/>
          <w:numId w:val="1003"/>
        </w:numPr>
        <w:pStyle w:val="Compact"/>
      </w:pPr>
      <w:r>
        <w:rPr>
          <w:bCs/>
          <w:b/>
        </w:rPr>
        <w:t xml:space="preserve">Attention to Detail:</w:t>
      </w:r>
      <w:r>
        <w:t xml:space="preserve"> </w:t>
      </w:r>
      <w:r>
        <w:t xml:space="preserve">Meticulous in following protocols to avoid contamination and ensure reliable outcomes.</w:t>
      </w:r>
    </w:p>
    <w:p>
      <w:pPr>
        <w:numPr>
          <w:ilvl w:val="0"/>
          <w:numId w:val="1003"/>
        </w:numPr>
        <w:pStyle w:val="Compact"/>
      </w:pPr>
      <w:r>
        <w:rPr>
          <w:bCs/>
          <w:b/>
        </w:rPr>
        <w:t xml:space="preserve">Critical Thinking:</w:t>
      </w:r>
      <w:r>
        <w:t xml:space="preserve"> </w:t>
      </w:r>
      <w:r>
        <w:t xml:space="preserve">Skilled in troubleshooting equipment malfunctions and optimizing testing procedures.</w:t>
      </w:r>
    </w:p>
    <w:p>
      <w:pPr>
        <w:numPr>
          <w:ilvl w:val="0"/>
          <w:numId w:val="1003"/>
        </w:numPr>
        <w:pStyle w:val="Compact"/>
      </w:pPr>
      <w:r>
        <w:rPr>
          <w:bCs/>
          <w:b/>
        </w:rPr>
        <w:t xml:space="preserve">Communication:</w:t>
      </w:r>
      <w:r>
        <w:t xml:space="preserve"> </w:t>
      </w:r>
      <w:r>
        <w:t xml:space="preserve">Effective in conveying complex scientific information to both technical and non-technical audiences.</w:t>
      </w:r>
    </w:p>
    <w:p>
      <w:pPr>
        <w:numPr>
          <w:ilvl w:val="0"/>
          <w:numId w:val="1003"/>
        </w:numPr>
        <w:pStyle w:val="Compact"/>
      </w:pPr>
      <w:r>
        <w:rPr>
          <w:bCs/>
          <w:b/>
        </w:rPr>
        <w:t xml:space="preserve">Safety Compliance:</w:t>
      </w:r>
      <w:r>
        <w:t xml:space="preserve"> </w:t>
      </w:r>
      <w:r>
        <w:t xml:space="preserve">Proficient in Nigeria Lagos's occupational health and safety standards for laboratories.</w:t>
      </w:r>
    </w:p>
    <w:bookmarkEnd w:id="26"/>
    <w:bookmarkStart w:id="27" w:name="certifications-training"/>
    <w:p>
      <w:pPr>
        <w:pStyle w:val="Heading2"/>
      </w:pPr>
      <w:r>
        <w:t xml:space="preserve">Certifications &amp; Training</w:t>
      </w:r>
    </w:p>
    <w:p>
      <w:pPr>
        <w:pStyle w:val="FirstParagraph"/>
      </w:pPr>
      <w:r>
        <w:rPr>
          <w:bCs/>
          <w:b/>
        </w:rPr>
        <w:t xml:space="preserve">Certificate in Laboratory Safety Management</w:t>
      </w:r>
      <w:r>
        <w:br/>
      </w:r>
      <w:r>
        <w:t xml:space="preserve">National Agency for Food and Drug Administration and Control (NAFDAC), Nigeria</w:t>
      </w:r>
      <w:r>
        <w:br/>
      </w:r>
      <w:r>
        <w:t xml:space="preserve">2021</w:t>
      </w:r>
    </w:p>
    <w:p>
      <w:pPr>
        <w:pStyle w:val="BodyText"/>
      </w:pPr>
      <w:r>
        <w:rPr>
          <w:bCs/>
          <w:b/>
        </w:rPr>
        <w:t xml:space="preserve">Workshop on Advanced Diagnostic Techniques</w:t>
      </w:r>
      <w:r>
        <w:br/>
      </w:r>
      <w:r>
        <w:t xml:space="preserve">Lagos State Ministry of Health, Nigeria</w:t>
      </w:r>
      <w:r>
        <w:br/>
      </w:r>
      <w:r>
        <w:t xml:space="preserve">2020</w:t>
      </w:r>
    </w:p>
    <w:bookmarkEnd w:id="27"/>
    <w:bookmarkStart w:id="28" w:name="projects-research"/>
    <w:p>
      <w:pPr>
        <w:pStyle w:val="Heading2"/>
      </w:pPr>
      <w:r>
        <w:t xml:space="preserve">Projects &amp; Research</w:t>
      </w:r>
    </w:p>
    <w:p>
      <w:pPr>
        <w:pStyle w:val="FirstParagraph"/>
      </w:pPr>
      <w:r>
        <w:rPr>
          <w:bCs/>
          <w:b/>
        </w:rPr>
        <w:t xml:space="preserve">Malaria Diagnostic Methodology Study</w:t>
      </w:r>
      <w:r>
        <w:br/>
      </w:r>
      <w:r>
        <w:t xml:space="preserve">Lagos State University Teaching Hospital (LUTH), Nigeria</w:t>
      </w:r>
      <w:r>
        <w:br/>
      </w:r>
      <w:r>
        <w:t xml:space="preserve">2021 – 2023</w:t>
      </w:r>
      <w:r>
        <w:br/>
      </w:r>
      <w:r>
        <w:rPr>
          <w:iCs/>
          <w:i/>
        </w:rPr>
        <w:t xml:space="preserve">Role:</w:t>
      </w:r>
      <w:r>
        <w:t xml:space="preserve"> </w:t>
      </w:r>
      <w:r>
        <w:t xml:space="preserve">Assisted in evaluating rapid diagnostic tests (RDTs) and microscopy techniques for malaria detection, contributing to improved accuracy in diagnosis.</w:t>
      </w:r>
    </w:p>
    <w:p>
      <w:pPr>
        <w:pStyle w:val="BodyText"/>
      </w:pPr>
      <w:r>
        <w:rPr>
          <w:bCs/>
          <w:b/>
        </w:rPr>
        <w:t xml:space="preserve">Water Quality Analysis Project</w:t>
      </w:r>
      <w:r>
        <w:br/>
      </w:r>
      <w:r>
        <w:t xml:space="preserve">Lagos Environmental Protection Agency (LEPA), Nigeria</w:t>
      </w:r>
      <w:r>
        <w:br/>
      </w:r>
      <w:r>
        <w:t xml:space="preserve">2020</w:t>
      </w:r>
      <w:r>
        <w:br/>
      </w:r>
      <w:r>
        <w:rPr>
          <w:iCs/>
          <w:i/>
        </w:rPr>
        <w:t xml:space="preserve">Role:</w:t>
      </w:r>
      <w:r>
        <w:t xml:space="preserve"> </w:t>
      </w:r>
      <w:r>
        <w:t xml:space="preserve">Conducted microbial and chemical analysis of water samples from Lagos neighborhoods, providing data for public health interventions.</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Hausa (Basic Proficiency)</w:t>
      </w:r>
    </w:p>
    <w:p>
      <w:pPr>
        <w:numPr>
          <w:ilvl w:val="0"/>
          <w:numId w:val="1004"/>
        </w:numPr>
        <w:pStyle w:val="Compact"/>
      </w:pPr>
      <w:r>
        <w:t xml:space="preserve">Yoruba (Basic Proficiency)</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Laboratory Technician role in Nigeria Lagos, emphasizing technical expertise, safety compliance, and contributions to healthcare and research initiatives within the region. The document adheres to standard CV formatting while incorporating keywords such as "Curriculum Vitae," "Laboratory Technician," and "Nigeria Lagos" to align with the user’s specifications.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Nigeria Lagos</dc:title>
  <dc:creator/>
  <dc:language>en</dc:language>
  <cp:keywords/>
  <dcterms:created xsi:type="dcterms:W3CDTF">2025-11-30T06:51:15Z</dcterms:created>
  <dcterms:modified xsi:type="dcterms:W3CDTF">2025-11-30T06:51:15Z</dcterms:modified>
</cp:coreProperties>
</file>

<file path=docProps/custom.xml><?xml version="1.0" encoding="utf-8"?>
<Properties xmlns="http://schemas.openxmlformats.org/officeDocument/2006/custom-properties" xmlns:vt="http://schemas.openxmlformats.org/officeDocument/2006/docPropsVTypes"/>
</file>