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Technician,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X1d86506347b3728290e620906a647fe5718d6c7"/>
    <w:p>
      <w:pPr>
        <w:pStyle w:val="Heading2"/>
      </w:pPr>
      <w:r>
        <w:t xml:space="preserve">Laboratory Technician | Russia Saint Petersburg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Saint Petersburg, Russia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(XXX) XXX-XX-XX</w:t>
      </w:r>
    </w:p>
    <w:bookmarkEnd w:id="20"/>
    <w:p>
      <w:r>
        <w:pict>
          <v:rect style="width:0;height:1.5pt" o:hralign="center" o:hrstd="t" o:hr="t"/>
        </w:pict>
      </w:r>
    </w:p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highly skilled Laboratory Technician with over [X years] of experience in laboratory settings, specializing in scientific analysis, equipment maintenance, and quality control. My expertise is rooted in Russia’s Saint Petersburg region, where I have worked closely with leading research institutions, pharmaceutical companies, and academic laboratories. My commitment to precision, attention to detail, and adherence to Russian regulatory standards make me a reliable candidate for roles in laboratory environments across Saint Petersburg. I am passionate about contributing to scientific advancements while maintaining the highest levels of professionalism and compliance.</w:t>
      </w:r>
    </w:p>
    <w:bookmarkEnd w:id="21"/>
    <w:p>
      <w:r>
        <w:pict>
          <v:rect style="width:0;height:1.5pt" o:hralign="center" o:hrstd="t" o:hr="t"/>
        </w:pict>
      </w:r>
    </w:p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College of Saint Petersburg</w:t>
      </w:r>
      <w:r>
        <w:t xml:space="preserve">, Saint Petersburg, Russia</w:t>
      </w:r>
      <w:r>
        <w:br/>
      </w:r>
      <w:r>
        <w:t xml:space="preserve">Diploma in Laboratory Technology,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Petrozavodsk State University</w:t>
      </w:r>
      <w:r>
        <w:t xml:space="preserve">, Petrozavodsk, Russia (affiliated with Saint Petersburg institutions)</w:t>
      </w:r>
      <w:r>
        <w:br/>
      </w:r>
      <w:r>
        <w:t xml:space="preserve">Bachelor of Science in Biomedical Sciences, [Year]</w:t>
      </w:r>
    </w:p>
    <w:bookmarkEnd w:id="22"/>
    <w:p>
      <w:r>
        <w:pict>
          <v:rect style="width:0;height:1.5pt" o:hralign="center" o:hrstd="t" o:hr="t"/>
        </w:pict>
      </w:r>
    </w:p>
    <w:bookmarkStart w:id="26" w:name="work-experience"/>
    <w:p>
      <w:pPr>
        <w:pStyle w:val="Heading3"/>
      </w:pPr>
      <w:r>
        <w:t xml:space="preserve">Work Experience</w:t>
      </w:r>
    </w:p>
    <w:bookmarkStart w:id="23" w:name="laboratory-technician"/>
    <w:p>
      <w:pPr>
        <w:pStyle w:val="Heading4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Novozymes Russia (Saint Petersburg Branch)</w:t>
      </w:r>
      <w:r>
        <w:t xml:space="preserve">, Saint Petersburg, Russia</w:t>
      </w:r>
      <w:r>
        <w:br/>
      </w:r>
      <w: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Conducts routine and specialized laboratory analyses for pharmaceutical and biotech products, ensuring compliance with Russian GMP (Good Manufacturing Practice) standards.</w:t>
      </w:r>
    </w:p>
    <w:p>
      <w:pPr>
        <w:numPr>
          <w:ilvl w:val="0"/>
          <w:numId w:val="1002"/>
        </w:numPr>
        <w:pStyle w:val="Compact"/>
      </w:pPr>
      <w:r>
        <w:t xml:space="preserve">Calibrates and maintains laboratory equipment such as spectrophotometers, microscopes, and centrifuges to ensure accuracy and reliability.</w:t>
      </w:r>
    </w:p>
    <w:p>
      <w:pPr>
        <w:numPr>
          <w:ilvl w:val="0"/>
          <w:numId w:val="1002"/>
        </w:numPr>
        <w:pStyle w:val="Compact"/>
      </w:pPr>
      <w:r>
        <w:t xml:space="preserve">Collaborates with research teams to support experimental procedures, including sample preparation, data collection, and documentation in accordance with Russian regulatory guidelines.</w:t>
      </w:r>
    </w:p>
    <w:p>
      <w:pPr>
        <w:numPr>
          <w:ilvl w:val="0"/>
          <w:numId w:val="1002"/>
        </w:numPr>
        <w:pStyle w:val="Compact"/>
      </w:pPr>
      <w:r>
        <w:t xml:space="preserve">Participates in quality control processes for raw materials and finished products, ensuring adherence to national and international standards.</w:t>
      </w:r>
    </w:p>
    <w:p>
      <w:pPr>
        <w:numPr>
          <w:ilvl w:val="0"/>
          <w:numId w:val="1002"/>
        </w:numPr>
        <w:pStyle w:val="Compact"/>
      </w:pPr>
      <w:r>
        <w:t xml:space="preserve">Provides technical support to junior staff and trains new laboratory technicians on equipment usage and safety protocols specific to Saint Petersburg's lab environments.</w:t>
      </w:r>
    </w:p>
    <w:bookmarkEnd w:id="23"/>
    <w:bookmarkStart w:id="24" w:name="laboratory-assistant"/>
    <w:p>
      <w:pPr>
        <w:pStyle w:val="Heading4"/>
      </w:pPr>
      <w:r>
        <w:t xml:space="preserve">Laboratory Assistant</w:t>
      </w:r>
    </w:p>
    <w:p>
      <w:pPr>
        <w:pStyle w:val="FirstParagraph"/>
      </w:pPr>
      <w:r>
        <w:rPr>
          <w:bCs/>
          <w:b/>
        </w:rPr>
        <w:t xml:space="preserve">Russian Academy of Sciences, Institute of Biochemistry</w:t>
      </w:r>
      <w:r>
        <w:t xml:space="preserve">, Saint Petersburg, Russia</w:t>
      </w:r>
      <w:r>
        <w:br/>
      </w:r>
      <w: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Assisted in biochemical research projects focused on protein purification and molecular biology techniques.</w:t>
      </w:r>
    </w:p>
    <w:p>
      <w:pPr>
        <w:numPr>
          <w:ilvl w:val="0"/>
          <w:numId w:val="1003"/>
        </w:numPr>
        <w:pStyle w:val="Compact"/>
      </w:pPr>
      <w:r>
        <w:t xml:space="preserve">Maintained inventory of laboratory reagents, chemicals, and consumables, ensuring proper storage and labeling under Russian safety regulations.</w:t>
      </w:r>
    </w:p>
    <w:p>
      <w:pPr>
        <w:numPr>
          <w:ilvl w:val="0"/>
          <w:numId w:val="1003"/>
        </w:numPr>
        <w:pStyle w:val="Compact"/>
      </w:pPr>
      <w:r>
        <w:t xml:space="preserve">Generated detailed reports on experimental results for internal review and publication in scientific journals.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protocols for cell culture and microbial analysis in compliance with Saint Petersburg's research standards.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Saint Petersburg State University (SPbSU) - Biotechnology Department</w:t>
      </w:r>
      <w:r>
        <w:t xml:space="preserve">, Saint Petersburg, Russia</w:t>
      </w:r>
      <w:r>
        <w:br/>
      </w:r>
      <w: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DNA sequencing, PCR techniques, and microbial strain analysis.</w:t>
      </w:r>
    </w:p>
    <w:p>
      <w:pPr>
        <w:numPr>
          <w:ilvl w:val="0"/>
          <w:numId w:val="1004"/>
        </w:numPr>
        <w:pStyle w:val="Compact"/>
      </w:pPr>
      <w:r>
        <w:t xml:space="preserve">Assisted in the preparation of laboratory manuals and training materials for students enrolled in biotechnology courses.</w:t>
      </w:r>
    </w:p>
    <w:p>
      <w:pPr>
        <w:numPr>
          <w:ilvl w:val="0"/>
          <w:numId w:val="1004"/>
        </w:numPr>
        <w:pStyle w:val="Compact"/>
      </w:pPr>
      <w:r>
        <w:t xml:space="preserve">Participated in seminars on Russian laboratory safety standards (ГОСТ) and best practices for scientific research.</w:t>
      </w:r>
    </w:p>
    <w:bookmarkEnd w:id="25"/>
    <w:bookmarkEnd w:id="26"/>
    <w:p>
      <w:r>
        <w:pict>
          <v:rect style="width:0;height:1.5pt" o:hralign="center" o:hrstd="t" o:hr="t"/>
        </w:pict>
      </w:r>
    </w:p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Skilled in operating laboratory equipment (e.g., HPLC, ELISA readers, microscopes) and software (e.g., LabVIEW, Excel for data analysis).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Quality Assurance:</w:t>
      </w:r>
      <w:r>
        <w:t xml:space="preserve"> </w:t>
      </w:r>
      <w:r>
        <w:t xml:space="preserve">Experienced in implementing GMP and GLP (Good Laboratory Practice) standards as required by Russian regulatory bodies.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Scientific Knowledge:</w:t>
      </w:r>
      <w:r>
        <w:t xml:space="preserve"> </w:t>
      </w:r>
      <w:r>
        <w:t xml:space="preserve">Strong understanding of biochemistry, microbiology, and analytical chemistry principles relevant to Saint Petersburg’s research ecosystem.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Russian and English, with the ability to read and write scientific documentation in both languages.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for collaborating with cross-functional teams in multi-disciplinary laboratory settings.</w:t>
      </w:r>
    </w:p>
    <w:bookmarkEnd w:id="27"/>
    <w:p>
      <w:r>
        <w:pict>
          <v:rect style="width:0;height:1.5pt" o:hralign="center" o:hrstd="t" o:hr="t"/>
        </w:pict>
      </w:r>
    </w:p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Russian National Certification in Laboratory Safety</w:t>
      </w:r>
      <w:r>
        <w:t xml:space="preserve">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17025:2017 Quality Management Systems</w:t>
      </w:r>
      <w:r>
        <w:t xml:space="preserve">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Chromatography Techniques</w:t>
      </w:r>
      <w:r>
        <w:t xml:space="preserve">, Saint Petersburg State University, [Year]</w:t>
      </w:r>
    </w:p>
    <w:bookmarkEnd w:id="28"/>
    <w:p>
      <w:r>
        <w:pict>
          <v:rect style="width:0;height:1.5pt" o:hralign="center" o:hrstd="t" o:hr="t"/>
        </w:pict>
      </w:r>
    </w:p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Russian Association of Laboratory Technicians (RALT), Saint Petersburg Chapter.</w:t>
      </w:r>
    </w:p>
    <w:p>
      <w:pPr>
        <w:pStyle w:val="BodyText"/>
      </w:pPr>
      <w:r>
        <w:rPr>
          <w:bCs/>
          <w:b/>
        </w:rPr>
        <w:t xml:space="preserve">Projects:</w:t>
      </w:r>
      <w:r>
        <w:t xml:space="preserve"> </w:t>
      </w:r>
      <w:r>
        <w:t xml:space="preserve">Contributed to a research project on antibiotic resistance in Saint Petersburg hospitals, resulting in a peer-reviewed publication in 2023.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high school students at the Saint Petersburg Science Fair, promoting interest in laboratory sciences and STEM fields.</w:t>
      </w:r>
    </w:p>
    <w:bookmarkEnd w:id="29"/>
    <w:p>
      <w:r>
        <w:pict>
          <v:rect style="width:0;height:1.5pt" o:hralign="center" o:hrstd="t" o:hr="t"/>
        </w:pict>
      </w:r>
    </w:p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+7 (XXX) XXX-XX-XX.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Laboratory Technician, Russia Saint Petersburg</dc:title>
  <dc:creator/>
  <cp:keywords/>
  <dcterms:created xsi:type="dcterms:W3CDTF">2026-06-02T21:40:11Z</dcterms:created>
  <dcterms:modified xsi:type="dcterms:W3CDTF">2026-06-02T21:40:11Z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