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profile"/>
    <w:p>
      <w:pPr>
        <w:pStyle w:val="Heading2"/>
      </w:pPr>
      <w:r>
        <w:t xml:space="preserve">Professional Profile</w:t>
      </w:r>
    </w:p>
    <w:p>
      <w:pPr>
        <w:pStyle w:val="FirstParagraph"/>
      </w:pPr>
      <w:r>
        <w:t xml:space="preserve">I am a dedicated and skilled Laboratory Technician with over [X years] of experience in scientific research, quality control, and laboratory management. Specializing in [specific field, e.g., microbiology, chemistry, or biomedical analysis], I have developed expertise in conducting experiments, maintaining laboratory equipment, and ensuring compliance with safety protocols. My work is rooted in Spain Valencia’s dynamic academic and industrial landscape, where I have contributed to projects ranging from environmental monitoring to pharmaceutical research. With a strong commitment to precision and innovation, I aim to advance scientific knowledge while supporting the operational excellence of laboratories in Spain Valencia.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Biotechnology</w:t>
      </w:r>
    </w:p>
    <w:p>
      <w:pPr>
        <w:pStyle w:val="BodyText"/>
      </w:pPr>
      <w:r>
        <w:t xml:space="preserve">University of Valencia, Spain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Courses in molecular biology, biochemistry, and analytical techniques.</w:t>
      </w:r>
    </w:p>
    <w:p>
      <w:pPr>
        <w:numPr>
          <w:ilvl w:val="0"/>
          <w:numId w:val="1001"/>
        </w:numPr>
        <w:pStyle w:val="Compact"/>
      </w:pPr>
      <w:r>
        <w:t xml:space="preserve">Thesis on [specific topic related to laboratory work], supervised by [Professor’s Name].</w:t>
      </w:r>
    </w:p>
    <w:p>
      <w:pPr>
        <w:pStyle w:val="FirstParagraph"/>
      </w:pPr>
      <w:r>
        <w:rPr>
          <w:bCs/>
          <w:b/>
        </w:rPr>
        <w:t xml:space="preserve">Technical Certification in Laboratory Safety</w:t>
      </w:r>
    </w:p>
    <w:p>
      <w:pPr>
        <w:pStyle w:val="BodyText"/>
      </w:pPr>
      <w:r>
        <w:t xml:space="preserve">Instituto Nacional de Seguridad e Higiene en el Trabajo (INSHT), Spain</w:t>
      </w:r>
    </w:p>
    <w:p>
      <w:pPr>
        <w:pStyle w:val="BodyText"/>
      </w:pP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Training in handling hazardous materials, emergency procedures, and ISO 15190 standards.</w:t>
      </w:r>
    </w:p>
    <w:p>
      <w:r>
        <w:pict>
          <v:rect style="width:0;height:1.5pt" o:hralign="center" o:hrstd="t" o:hr="t"/>
        </w:pic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boratory-technician"/>
    <w:p>
      <w:pPr>
        <w:pStyle w:val="Heading3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Valencia Biomedical Research Institute (VIBI)</w:t>
      </w:r>
      <w:r>
        <w:t xml:space="preserve">, Spain</w:t>
      </w:r>
    </w:p>
    <w:p>
      <w:pPr>
        <w:pStyle w:val="BodyText"/>
      </w:pPr>
      <w: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Conducting routine and specialized laboratory tests for clinical and research purposes, ensuring accuracy and compliance with Spanish regulatory frameworks.</w:t>
      </w:r>
    </w:p>
    <w:p>
      <w:pPr>
        <w:numPr>
          <w:ilvl w:val="0"/>
          <w:numId w:val="1003"/>
        </w:numPr>
        <w:pStyle w:val="Compact"/>
      </w:pPr>
      <w:r>
        <w:t xml:space="preserve">Maintaining and calibrating laboratory equipment such as PCR machines, spectrophotometers, and centrifuges in Spain Valencia’s state-of-the-art facilities.</w:t>
      </w:r>
    </w:p>
    <w:p>
      <w:pPr>
        <w:numPr>
          <w:ilvl w:val="0"/>
          <w:numId w:val="1003"/>
        </w:numPr>
        <w:pStyle w:val="Compact"/>
      </w:pPr>
      <w:r>
        <w:t xml:space="preserve">Collaborating with researchers on projects funded by the European Union, focusing on [specific area like infectious diseases or genetic disorders].</w:t>
      </w:r>
    </w:p>
    <w:p>
      <w:pPr>
        <w:numPr>
          <w:ilvl w:val="0"/>
          <w:numId w:val="1003"/>
        </w:numPr>
        <w:pStyle w:val="Compact"/>
      </w:pPr>
      <w:r>
        <w:t xml:space="preserve">Preparing detailed reports and data analysis for internal and external stakeholders, adhering to Spanish legislation (e.g., RD 1215/2004 on laboratory safety).</w:t>
      </w:r>
    </w:p>
    <w:p>
      <w:pPr>
        <w:numPr>
          <w:ilvl w:val="0"/>
          <w:numId w:val="1003"/>
        </w:numPr>
        <w:pStyle w:val="Compact"/>
      </w:pPr>
      <w:r>
        <w:t xml:space="preserve">Training new technicians in laboratory protocols and safety practices tailored to Spain Valencia’s unique research environment.</w:t>
      </w:r>
    </w:p>
    <w:bookmarkEnd w:id="23"/>
    <w:bookmarkStart w:id="24" w:name="internship---laboratory-assistant"/>
    <w:p>
      <w:pPr>
        <w:pStyle w:val="Heading3"/>
      </w:pPr>
      <w:r>
        <w:t xml:space="preserve">Internship - Laboratory Assistant</w:t>
      </w:r>
    </w:p>
    <w:p>
      <w:pPr>
        <w:pStyle w:val="FirstParagraph"/>
      </w:pPr>
      <w:r>
        <w:rPr>
          <w:bCs/>
          <w:b/>
        </w:rPr>
        <w:t xml:space="preserve">Centro de Investigación en Biomedicina de Valencia (CIBAV)</w:t>
      </w:r>
      <w:r>
        <w:t xml:space="preserve">, Spain</w:t>
      </w:r>
    </w:p>
    <w:p>
      <w:pPr>
        <w:pStyle w:val="BodyText"/>
      </w:pPr>
      <w:r>
        <w:t xml:space="preserve">June 2018 – December 2019</w:t>
      </w:r>
    </w:p>
    <w:p>
      <w:pPr>
        <w:numPr>
          <w:ilvl w:val="0"/>
          <w:numId w:val="1004"/>
        </w:numPr>
        <w:pStyle w:val="Compact"/>
      </w:pPr>
      <w:r>
        <w:t xml:space="preserve">Assisting in the development of new diagnostic methods for [specific condition], contributing to peer-reviewed publications.</w:t>
      </w:r>
    </w:p>
    <w:p>
      <w:pPr>
        <w:numPr>
          <w:ilvl w:val="0"/>
          <w:numId w:val="1004"/>
        </w:numPr>
        <w:pStyle w:val="Compact"/>
      </w:pPr>
      <w:r>
        <w:t xml:space="preserve">Managing inventory and ordering reagents, ensuring cost-efficiency for Spain Valencia’s research projects.</w:t>
      </w:r>
    </w:p>
    <w:p>
      <w:pPr>
        <w:numPr>
          <w:ilvl w:val="0"/>
          <w:numId w:val="1004"/>
        </w:numPr>
        <w:pStyle w:val="Compact"/>
      </w:pPr>
      <w:r>
        <w:t xml:space="preserve">Supporting the implementation of digital data management systems compliant with Spanish healthcare standards.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techniques including ELISA, PCR, and chromatography. Familiarity with software like LabVIEW and LIMS (Laboratory Information Management Systems).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Extensive knowledge of Spanish safety regulations (e.g., REACH, CLP) and ISO 17025 standards for laboratory accreditation.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equipment malfunctions and optimize experimental protocols in Spain Valencia’s fast-paced research settings.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skills in Spanish and English, with experience presenting findings at conferences in Valencia.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Analyzing complex data sets to support scientific decisions, particularly in environmental or biomedical contexts relevant to Spain Valencia.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17025:2017 Laboratory Management System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Molecular Diagnostics (Spain Valencia’s Regional Health Department)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in Good Clinical Practice (GCP) for Biomedical Research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- Native or Proficient</w:t>
      </w:r>
    </w:p>
    <w:p>
      <w:pPr>
        <w:numPr>
          <w:ilvl w:val="0"/>
          <w:numId w:val="1007"/>
        </w:numPr>
        <w:pStyle w:val="Compact"/>
      </w:pPr>
      <w:r>
        <w:t xml:space="preserve">English - Fluent (IELTS 7.5)</w:t>
      </w:r>
    </w:p>
    <w:p>
      <w:pPr>
        <w:numPr>
          <w:ilvl w:val="0"/>
          <w:numId w:val="1007"/>
        </w:numPr>
        <w:pStyle w:val="Compact"/>
      </w:pPr>
      <w:r>
        <w:t xml:space="preserve">Catalan - Basic Understanding (Valencia’s local language)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Spanish Society of Laboratory Medicine (SEML)</w:t>
      </w:r>
    </w:p>
    <w:p>
      <w:pPr>
        <w:numPr>
          <w:ilvl w:val="0"/>
          <w:numId w:val="1008"/>
        </w:numPr>
        <w:pStyle w:val="Compact"/>
      </w:pPr>
      <w:r>
        <w:t xml:space="preserve">Active participant in Valencia’s Science and Technology Network (VNET)</w:t>
      </w:r>
    </w:p>
    <w:p>
      <w:pPr>
        <w:pStyle w:val="FirstParagraph"/>
      </w:pPr>
      <w:r>
        <w:rPr>
          <w:bCs/>
          <w:b/>
        </w:rPr>
        <w:t xml:space="preserve">Projects in Spain Valencia:</w:t>
      </w:r>
    </w:p>
    <w:p>
      <w:pPr>
        <w:numPr>
          <w:ilvl w:val="0"/>
          <w:numId w:val="1009"/>
        </w:numPr>
        <w:pStyle w:val="Compact"/>
      </w:pPr>
      <w:r>
        <w:t xml:space="preserve">Collaborated on a EU-funded project to develop rapid diagnostic tools for Zika virus, based at the University of Valencia.</w:t>
      </w:r>
    </w:p>
    <w:p>
      <w:pPr>
        <w:numPr>
          <w:ilvl w:val="0"/>
          <w:numId w:val="1009"/>
        </w:numPr>
        <w:pStyle w:val="Compact"/>
      </w:pPr>
      <w:r>
        <w:t xml:space="preserve">Contributed to an environmental monitoring initiative analyzing water quality in the Turia River Basin, a key region in Spain Valencia.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Please contact [Your Email] or [Your Phone Number].</w:t>
      </w:r>
    </w:p>
    <w:p>
      <w:r>
        <w:pict>
          <v:rect style="width:0;height:1.5pt" o:hralign="center" o:hrstd="t" o:hr="t"/>
        </w:pic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</dc:title>
  <dc:creator/>
  <dc:language>en</dc:language>
  <cp:keywords/>
  <dcterms:created xsi:type="dcterms:W3CDTF">2025-11-29T19:37:59Z</dcterms:created>
  <dcterms:modified xsi:type="dcterms:W3CDTF">2025-11-29T19:37:59Z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