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Lawyer</w:t>
      </w:r>
      <w:r>
        <w:t xml:space="preserve"> </w:t>
      </w:r>
      <w:r>
        <w:t xml:space="preserve">in</w:t>
      </w:r>
      <w:r>
        <w:t xml:space="preserve"> </w:t>
      </w:r>
      <w:r>
        <w:t xml:space="preserve">France</w:t>
      </w:r>
      <w:r>
        <w:t xml:space="preserve"> </w:t>
      </w:r>
      <w:r>
        <w:t xml:space="preserve">Marseille</w:t>
      </w:r>
    </w:p>
    <w:bookmarkStart w:id="29" w:name="curriculum-vitae"/>
    <w:p>
      <w:pPr>
        <w:pStyle w:val="Heading1"/>
      </w:pPr>
      <w:r>
        <w:t xml:space="preserve">Curriculum Vitae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[Your Address], Marseille, France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 Email Address]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[Your Phone Number]</w:t>
      </w:r>
    </w:p>
    <w:p>
      <w:r>
        <w:pict>
          <v:rect style="width:0;height:1.5pt" o:hralign="center" o:hrstd="t" o:hr="t"/>
        </w:pict>
      </w:r>
    </w:p>
    <w:bookmarkStart w:id="20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experienced lawyer specializing in French civil law, corporate law, and dispute resolution, with a strong focus on serving clients in France Marseille. With over [X years] of legal practice in the vibrant legal landscape of Marseille, I am committed to providing expert counsel tailored to the unique needs of individuals and businesses operating within this dynamic region. My work is rooted in a deep understanding of the French legal system and its application to local and international matters, ensuring clients receive strategic, culturally informed solutions.</w:t>
      </w:r>
    </w:p>
    <w:bookmarkEnd w:id="20"/>
    <w:bookmarkStart w:id="21" w:name="legal-education"/>
    <w:p>
      <w:pPr>
        <w:pStyle w:val="Heading2"/>
      </w:pPr>
      <w:r>
        <w:t xml:space="preserve">Legal 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Master’s Degree in Law (Licence et Master en Droit)</w:t>
      </w:r>
      <w:r>
        <w:t xml:space="preserve">, Aix-Marseille University, France (Year) – Specialized in Civil and Commercial Law.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Advanced Studies in International Business Law</w:t>
      </w:r>
      <w:r>
        <w:t xml:space="preserve">, Université de Paris II Panthéon-Assas, France (Year) – Focused on cross-border legal challenges and European Union regulations.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Certification in Legal Practice (Agrégation de Droit)</w:t>
      </w:r>
      <w:r>
        <w:t xml:space="preserve">, French National Bar Association (Year) – Passed the rigorous state exam to qualify as a practicing lawyer in France.</w:t>
      </w:r>
    </w:p>
    <w:bookmarkEnd w:id="21"/>
    <w:bookmarkStart w:id="22" w:name="professional-experience"/>
    <w:p>
      <w:pPr>
        <w:pStyle w:val="Heading2"/>
      </w:pPr>
      <w:r>
        <w:t xml:space="preserve">Professional Experience</w:t>
      </w:r>
    </w:p>
    <w:p>
      <w:pPr>
        <w:pStyle w:val="FirstParagraph"/>
      </w:pPr>
      <w:r>
        <w:rPr>
          <w:bCs/>
          <w:b/>
        </w:rPr>
        <w:t xml:space="preserve">Senior Lawyer</w:t>
      </w:r>
      <w:r>
        <w:t xml:space="preserve">, [Law Firm Name], Marseille, France (Year – Present)</w:t>
      </w:r>
    </w:p>
    <w:p>
      <w:pPr>
        <w:numPr>
          <w:ilvl w:val="0"/>
          <w:numId w:val="1002"/>
        </w:numPr>
        <w:pStyle w:val="Compact"/>
      </w:pPr>
      <w:r>
        <w:t xml:space="preserve">Provided legal counsel on complex civil litigation cases, including property disputes, corporate mergers, and contractual disagreements for both domestic and international clients.</w:t>
      </w:r>
    </w:p>
    <w:p>
      <w:pPr>
        <w:numPr>
          <w:ilvl w:val="0"/>
          <w:numId w:val="1002"/>
        </w:numPr>
        <w:pStyle w:val="Compact"/>
      </w:pPr>
      <w:r>
        <w:t xml:space="preserve">Represented clients in the Tribunal de Grande Instance de Marseille and other regional courts, achieving favorable outcomes in over 80% of cases.</w:t>
      </w:r>
    </w:p>
    <w:p>
      <w:pPr>
        <w:numPr>
          <w:ilvl w:val="0"/>
          <w:numId w:val="1002"/>
        </w:numPr>
        <w:pStyle w:val="Compact"/>
      </w:pPr>
      <w:r>
        <w:t xml:space="preserve">Advised local businesses on compliance with French labor laws, tax regulations, and EU directives, ensuring alignment with the legal framework of France Marseille.</w:t>
      </w:r>
    </w:p>
    <w:p>
      <w:pPr>
        <w:pStyle w:val="FirstParagraph"/>
      </w:pPr>
      <w:r>
        <w:rPr>
          <w:bCs/>
          <w:b/>
        </w:rPr>
        <w:t xml:space="preserve">Associate Lawyer</w:t>
      </w:r>
      <w:r>
        <w:t xml:space="preserve">, [Law Firm Name], Marseille, France (Year – Year)</w:t>
      </w:r>
    </w:p>
    <w:p>
      <w:pPr>
        <w:numPr>
          <w:ilvl w:val="0"/>
          <w:numId w:val="1003"/>
        </w:numPr>
        <w:pStyle w:val="Compact"/>
      </w:pPr>
      <w:r>
        <w:t xml:space="preserve">Assisted in drafting and reviewing contracts, including real estate transactions and corporate partnerships, with a focus on the Mediterranean economic zone.</w:t>
      </w:r>
    </w:p>
    <w:p>
      <w:pPr>
        <w:numPr>
          <w:ilvl w:val="0"/>
          <w:numId w:val="1003"/>
        </w:numPr>
        <w:pStyle w:val="Compact"/>
      </w:pPr>
      <w:r>
        <w:t xml:space="preserve">Collaborated with international legal teams to manage cross-border disputes involving French and European jurisdictions.</w:t>
      </w:r>
    </w:p>
    <w:p>
      <w:pPr>
        <w:numPr>
          <w:ilvl w:val="0"/>
          <w:numId w:val="1003"/>
        </w:numPr>
        <w:pStyle w:val="Compact"/>
      </w:pPr>
      <w:r>
        <w:t xml:space="preserve">Participated in legal workshops hosted by the Bar Association of Marseille, contributing to discussions on modernizing legal practices in France Marseille.</w:t>
      </w:r>
    </w:p>
    <w:bookmarkEnd w:id="22"/>
    <w:bookmarkStart w:id="23" w:name="specializations"/>
    <w:p>
      <w:pPr>
        <w:pStyle w:val="Heading2"/>
      </w:pPr>
      <w:r>
        <w:t xml:space="preserve">Specializations</w:t>
      </w:r>
    </w:p>
    <w:p>
      <w:pPr>
        <w:pStyle w:val="FirstParagraph"/>
      </w:pPr>
      <w:r>
        <w:rPr>
          <w:bCs/>
          <w:b/>
        </w:rPr>
        <w:t xml:space="preserve">Civil Law:</w:t>
      </w:r>
      <w:r>
        <w:t xml:space="preserve"> </w:t>
      </w:r>
      <w:r>
        <w:t xml:space="preserve">Expertise in family law, inheritance rights, and property disputes, with a focus on clients in the Provence-Alpes-Côte d'Azur region.</w:t>
      </w:r>
    </w:p>
    <w:p>
      <w:pPr>
        <w:pStyle w:val="BodyText"/>
      </w:pPr>
      <w:r>
        <w:rPr>
          <w:bCs/>
          <w:b/>
        </w:rPr>
        <w:t xml:space="preserve">Corporate Law:</w:t>
      </w:r>
      <w:r>
        <w:t xml:space="preserve"> </w:t>
      </w:r>
      <w:r>
        <w:t xml:space="preserve">Advising startups and established enterprises on legal structures, shareholder agreements, and compliance with French corporate regulations.</w:t>
      </w:r>
    </w:p>
    <w:p>
      <w:pPr>
        <w:pStyle w:val="BodyText"/>
      </w:pPr>
      <w:r>
        <w:rPr>
          <w:bCs/>
          <w:b/>
        </w:rPr>
        <w:t xml:space="preserve">Dispute Resolution:</w:t>
      </w:r>
      <w:r>
        <w:t xml:space="preserve"> </w:t>
      </w:r>
      <w:r>
        <w:t xml:space="preserve">Skilled in mediation, arbitration, and litigation to resolve conflicts efficiently while preserving client relationships.</w:t>
      </w:r>
    </w:p>
    <w:p>
      <w:pPr>
        <w:pStyle w:val="BodyText"/>
      </w:pPr>
      <w:r>
        <w:rPr>
          <w:bCs/>
          <w:b/>
        </w:rPr>
        <w:t xml:space="preserve">International Law:</w:t>
      </w:r>
      <w:r>
        <w:t xml:space="preserve"> </w:t>
      </w:r>
      <w:r>
        <w:t xml:space="preserve">Experience handling cases involving EU law, international trade agreements, and the legal implications of global business operations in France Marseille.</w:t>
      </w:r>
    </w:p>
    <w:bookmarkEnd w:id="23"/>
    <w:bookmarkStart w:id="24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4"/>
        </w:numPr>
        <w:pStyle w:val="Compact"/>
      </w:pPr>
      <w:r>
        <w:t xml:space="preserve">French – Native speaker</w:t>
      </w:r>
    </w:p>
    <w:p>
      <w:pPr>
        <w:numPr>
          <w:ilvl w:val="0"/>
          <w:numId w:val="1004"/>
        </w:numPr>
        <w:pStyle w:val="Compact"/>
      </w:pPr>
      <w:r>
        <w:t xml:space="preserve">English – Fluent (written and spoken)</w:t>
      </w:r>
    </w:p>
    <w:p>
      <w:pPr>
        <w:numPr>
          <w:ilvl w:val="0"/>
          <w:numId w:val="1004"/>
        </w:numPr>
        <w:pStyle w:val="Compact"/>
      </w:pPr>
      <w:r>
        <w:t xml:space="preserve">Spanish – Intermediate (reading/writing)</w:t>
      </w:r>
    </w:p>
    <w:p>
      <w:pPr>
        <w:numPr>
          <w:ilvl w:val="0"/>
          <w:numId w:val="1004"/>
        </w:numPr>
        <w:pStyle w:val="Compact"/>
      </w:pPr>
      <w:r>
        <w:t xml:space="preserve">Arabic – Basic (conversational)</w:t>
      </w:r>
    </w:p>
    <w:bookmarkEnd w:id="24"/>
    <w:bookmarkStart w:id="25" w:name="certifications-and-memberships"/>
    <w:p>
      <w:pPr>
        <w:pStyle w:val="Heading2"/>
      </w:pPr>
      <w:r>
        <w:t xml:space="preserve">Certifications and Memberships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Member of the Bar Association of Marseille</w:t>
      </w:r>
      <w:r>
        <w:t xml:space="preserve"> </w:t>
      </w:r>
      <w:r>
        <w:t xml:space="preserve">– Registered under number [Number], since [Year].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Certification in European Legal Studies</w:t>
      </w:r>
      <w:r>
        <w:t xml:space="preserve">, European Law Institute, France (Year).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Continuing Legal Education (CLE) Courses</w:t>
      </w:r>
      <w:r>
        <w:t xml:space="preserve">: Completed modules on digital law, data protection (RGPD), and sustainable business practices in France Marseille.</w:t>
      </w:r>
    </w:p>
    <w:bookmarkEnd w:id="25"/>
    <w:bookmarkStart w:id="26" w:name="community-involvement-and-pro-bono-work"/>
    <w:p>
      <w:pPr>
        <w:pStyle w:val="Heading2"/>
      </w:pPr>
      <w:r>
        <w:t xml:space="preserve">Community Involvement and Pro Bono Work</w:t>
      </w:r>
    </w:p>
    <w:p>
      <w:pPr>
        <w:pStyle w:val="FirstParagraph"/>
      </w:pPr>
      <w:r>
        <w:t xml:space="preserve">Active member of the Marseille Legal Aid Association, providing free legal consultations to low-income individuals. Collaborated with local NGOs to support immigrant communities in navigating French immigration laws. Volunteered as a legal mentor for law students at Aix-Marseille University, emphasizing the importance of ethical practice and regional expertise in France Marseille.</w:t>
      </w:r>
    </w:p>
    <w:bookmarkEnd w:id="26"/>
    <w:bookmarkStart w:id="27" w:name="publications-and-presentations"/>
    <w:p>
      <w:pPr>
        <w:pStyle w:val="Heading2"/>
      </w:pPr>
      <w:r>
        <w:t xml:space="preserve">Publications and Presentations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"The Role of Civil Law in Resolving Property Disputes in France Marseille"</w:t>
      </w:r>
      <w:r>
        <w:t xml:space="preserve">, Legal Journal of Southern France, [Year].</w:t>
      </w:r>
    </w:p>
    <w:p>
      <w:pPr>
        <w:numPr>
          <w:ilvl w:val="0"/>
          <w:numId w:val="1006"/>
        </w:numPr>
        <w:pStyle w:val="Compact"/>
      </w:pPr>
      <w:r>
        <w:t xml:space="preserve">Presented at the Annual Symposium on International Business Law in Marseille, discussing challenges and opportunities for foreign investors under French law.</w:t>
      </w:r>
    </w:p>
    <w:bookmarkEnd w:id="27"/>
    <w:bookmarkStart w:id="28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References include senior partners from [Law Firm Name] and academic advisors from Aix-Marseille University.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Curriculum Vitae</w:t>
      </w:r>
      <w:r>
        <w:t xml:space="preserve"> </w:t>
      </w:r>
      <w:r>
        <w:t xml:space="preserve">for a Lawyer in France Marseille – Tailored to reflect the unique legal landscape of this iconic French city.</w:t>
      </w:r>
    </w:p>
    <w:bookmarkEnd w:id="28"/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Lawyer in France Marseille</dc:title>
  <dc:creator/>
  <dc:language>en</dc:language>
  <cp:keywords/>
  <dcterms:created xsi:type="dcterms:W3CDTF">2026-07-30T16:26:35Z</dcterms:created>
  <dcterms:modified xsi:type="dcterms:W3CDTF">2026-07-30T16:26:35Z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