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Lawyer</w:t>
      </w:r>
      <w:r>
        <w:t xml:space="preserve"> </w:t>
      </w:r>
      <w:r>
        <w:t xml:space="preserve">-</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lawyer-nigeria-lagos"/>
    <w:p>
      <w:pPr>
        <w:pStyle w:val="Heading2"/>
      </w:pPr>
      <w:r>
        <w:t xml:space="preserve">Lawyer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Ogunyemi</w:t>
      </w:r>
      <w:r>
        <w:br/>
      </w:r>
      <w:r>
        <w:rPr>
          <w:bCs/>
          <w:b/>
        </w:rPr>
        <w:t xml:space="preserve">Email:</w:t>
      </w:r>
      <w:r>
        <w:t xml:space="preserve"> </w:t>
      </w:r>
      <w:r>
        <w:t xml:space="preserve">john.ogunyemi@nigerialawyers.com</w:t>
      </w:r>
      <w:r>
        <w:br/>
      </w:r>
      <w:r>
        <w:rPr>
          <w:bCs/>
          <w:b/>
        </w:rPr>
        <w:t xml:space="preserve">Phone:</w:t>
      </w:r>
      <w:r>
        <w:t xml:space="preserve"> </w:t>
      </w:r>
      <w:r>
        <w:t xml:space="preserve">+234 901 234 5678</w:t>
      </w:r>
      <w:r>
        <w:br/>
      </w:r>
      <w:r>
        <w:rPr>
          <w:bCs/>
          <w:b/>
        </w:rPr>
        <w:t xml:space="preserve">Address:</w:t>
      </w:r>
      <w:r>
        <w:t xml:space="preserve"> </w:t>
      </w:r>
      <w:r>
        <w:t xml:space="preserve">Lagos, Nigeria | Plot 123, Ajah Street, Victoria Island</w:t>
      </w:r>
    </w:p>
    <w:bookmarkEnd w:id="20"/>
    <w:bookmarkStart w:id="21" w:name="professional-summary"/>
    <w:p>
      <w:pPr>
        <w:pStyle w:val="Heading3"/>
      </w:pPr>
      <w:r>
        <w:t xml:space="preserve">Professional Summary</w:t>
      </w:r>
    </w:p>
    <w:p>
      <w:pPr>
        <w:pStyle w:val="FirstParagraph"/>
      </w:pPr>
      <w:r>
        <w:t xml:space="preserve">A highly motivated and experienced Lawyer based in Nigeria Lagos with over a decade of expertise in corporate law, commercial disputes, and human rights advocacy. Committed to upholding the rule of law and providing strategic legal solutions tailored to the unique challenges of Nigeria's dynamic legal landscape. A member of the Bar Association of Nigeria (BAN) and recognized for excellence in litigation, negotiation, and advisory services within Lagos's bustling business environment.</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 University of Lagos (UNILAG), Nigeria</w:t>
      </w:r>
      <w:r>
        <w:br/>
      </w:r>
      <w:r>
        <w:t xml:space="preserve">Graduated with honors in 2008. Focused on constitutional law, administrative law, and international trade regulations.</w:t>
      </w:r>
    </w:p>
    <w:p>
      <w:pPr>
        <w:numPr>
          <w:ilvl w:val="0"/>
          <w:numId w:val="1001"/>
        </w:numPr>
        <w:pStyle w:val="Compact"/>
      </w:pPr>
      <w:r>
        <w:rPr>
          <w:bCs/>
          <w:b/>
        </w:rPr>
        <w:t xml:space="preserve">Master of Laws (LL.M.)</w:t>
      </w:r>
      <w:r>
        <w:t xml:space="preserve"> </w:t>
      </w:r>
      <w:r>
        <w:t xml:space="preserve">| Obafemi Awolowo University (OAU), Nigeria</w:t>
      </w:r>
      <w:r>
        <w:br/>
      </w:r>
      <w:r>
        <w:t xml:space="preserve">Specialized in Corporate Governance and Intellectual Property Law. Published a thesis on "Regulatory Challenges in Nigerian Financial Institutions."</w:t>
      </w:r>
    </w:p>
    <w:p>
      <w:pPr>
        <w:numPr>
          <w:ilvl w:val="0"/>
          <w:numId w:val="1001"/>
        </w:numPr>
        <w:pStyle w:val="Compact"/>
      </w:pPr>
      <w:r>
        <w:rPr>
          <w:bCs/>
          <w:b/>
        </w:rPr>
        <w:t xml:space="preserve">Certification in Legal Practice</w:t>
      </w:r>
      <w:r>
        <w:t xml:space="preserve"> </w:t>
      </w:r>
      <w:r>
        <w:t xml:space="preserve">| Nigerian Law School, Lagos</w:t>
      </w:r>
      <w:r>
        <w:br/>
      </w:r>
      <w:r>
        <w:t xml:space="preserve">Completed the one-year course and admitted to the Bar of the Federal Republic of Nigeria in 2012.</w:t>
      </w:r>
    </w:p>
    <w:bookmarkEnd w:id="22"/>
    <w:bookmarkStart w:id="26" w:name="legal-experience"/>
    <w:p>
      <w:pPr>
        <w:pStyle w:val="Heading3"/>
      </w:pPr>
      <w:r>
        <w:t xml:space="preserve">Legal Experience</w:t>
      </w:r>
    </w:p>
    <w:bookmarkStart w:id="23" w:name="X80c3c5adc2bcd641f08028059814fc2cb7d69cb"/>
    <w:p>
      <w:pPr>
        <w:pStyle w:val="Heading4"/>
      </w:pPr>
      <w:r>
        <w:rPr>
          <w:bCs/>
          <w:b/>
        </w:rPr>
        <w:t xml:space="preserve">Senior Associate Lawyer</w:t>
      </w:r>
      <w:r>
        <w:t xml:space="preserve"> </w:t>
      </w:r>
      <w:r>
        <w:t xml:space="preserve">| Adebayo &amp; Co. Legal Firm, Lagos (2018–Present)</w:t>
      </w:r>
    </w:p>
    <w:p>
      <w:pPr>
        <w:pStyle w:val="FirstParagraph"/>
      </w:pPr>
      <w:r>
        <w:t xml:space="preserve">Lead counsel in high-stakes commercial litigation, representing multinational corporations and local businesses in Lagos. Specialized in dispute resolution, contract drafting, and regulatory compliance. Managed a team of junior lawyers and mentored law students from Nigerian universities.</w:t>
      </w:r>
    </w:p>
    <w:p>
      <w:pPr>
        <w:numPr>
          <w:ilvl w:val="0"/>
          <w:numId w:val="1002"/>
        </w:numPr>
        <w:pStyle w:val="Compact"/>
      </w:pPr>
      <w:r>
        <w:t xml:space="preserve">Successfully represented a client in a landmark case involving breach of contract under the Lagos State Contracts Act (2019).</w:t>
      </w:r>
    </w:p>
    <w:p>
      <w:pPr>
        <w:numPr>
          <w:ilvl w:val="0"/>
          <w:numId w:val="1002"/>
        </w:numPr>
        <w:pStyle w:val="Compact"/>
      </w:pPr>
      <w:r>
        <w:t xml:space="preserve">Provided legal counsel to 50+ SMEs on corporate governance and statutory compliance, ensuring adherence to Nigerian laws.</w:t>
      </w:r>
    </w:p>
    <w:p>
      <w:pPr>
        <w:numPr>
          <w:ilvl w:val="0"/>
          <w:numId w:val="1002"/>
        </w:numPr>
        <w:pStyle w:val="Compact"/>
      </w:pPr>
      <w:r>
        <w:t xml:space="preserve">Advised clients on cross-border transactions, including partnerships with European and African entities.</w:t>
      </w:r>
    </w:p>
    <w:bookmarkEnd w:id="23"/>
    <w:bookmarkStart w:id="24" w:name="X048157d5715856f7c9bada8c4c4926d34869005"/>
    <w:p>
      <w:pPr>
        <w:pStyle w:val="Heading4"/>
      </w:pPr>
      <w:r>
        <w:rPr>
          <w:bCs/>
          <w:b/>
        </w:rPr>
        <w:t xml:space="preserve">Junior Associate Lawyer</w:t>
      </w:r>
      <w:r>
        <w:t xml:space="preserve"> </w:t>
      </w:r>
      <w:r>
        <w:t xml:space="preserve">| Osasu &amp; Partners, Lagos (2012–2018)</w:t>
      </w:r>
    </w:p>
    <w:p>
      <w:pPr>
        <w:pStyle w:val="FirstParagraph"/>
      </w:pPr>
      <w:r>
        <w:t xml:space="preserve">Gained foundational experience in litigation, legal research, and client relations. Assisted senior partners in drafting pleadings and appearing before the Lagos High Court.</w:t>
      </w:r>
    </w:p>
    <w:p>
      <w:pPr>
        <w:numPr>
          <w:ilvl w:val="0"/>
          <w:numId w:val="1003"/>
        </w:numPr>
        <w:pStyle w:val="Compact"/>
      </w:pPr>
      <w:r>
        <w:t xml:space="preserve">Contributed to a 95% success rate in civil litigation cases involving property disputes and employment law.</w:t>
      </w:r>
    </w:p>
    <w:p>
      <w:pPr>
        <w:numPr>
          <w:ilvl w:val="0"/>
          <w:numId w:val="1003"/>
        </w:numPr>
        <w:pStyle w:val="Compact"/>
      </w:pPr>
      <w:r>
        <w:t xml:space="preserve">Collaborated with local NGOs to advocate for legal reforms in labor rights, particularly in Lagos's informal sector.</w:t>
      </w:r>
    </w:p>
    <w:bookmarkEnd w:id="24"/>
    <w:bookmarkStart w:id="25" w:name="X0c05c97a4b207fd7d42e1f95778742ff052061a"/>
    <w:p>
      <w:pPr>
        <w:pStyle w:val="Heading4"/>
      </w:pPr>
      <w:r>
        <w:rPr>
          <w:bCs/>
          <w:b/>
        </w:rPr>
        <w:t xml:space="preserve">Legal Intern</w:t>
      </w:r>
      <w:r>
        <w:t xml:space="preserve"> </w:t>
      </w:r>
      <w:r>
        <w:t xml:space="preserve">| Lagos State Ministry of Justice (2010–2012)</w:t>
      </w:r>
    </w:p>
    <w:p>
      <w:pPr>
        <w:pStyle w:val="FirstParagraph"/>
      </w:pPr>
      <w:r>
        <w:t xml:space="preserve">Gained exposure to public law and government legal procedures. Assisted in drafting legislation and supporting the state's judicial reforms.</w:t>
      </w:r>
    </w:p>
    <w:bookmarkEnd w:id="25"/>
    <w:bookmarkEnd w:id="26"/>
    <w:bookmarkStart w:id="27" w:name="key-skills"/>
    <w:p>
      <w:pPr>
        <w:pStyle w:val="Heading3"/>
      </w:pPr>
      <w:r>
        <w:t xml:space="preserve">Key Skills</w:t>
      </w:r>
    </w:p>
    <w:p>
      <w:pPr>
        <w:numPr>
          <w:ilvl w:val="0"/>
          <w:numId w:val="1004"/>
        </w:numPr>
        <w:pStyle w:val="Compact"/>
      </w:pPr>
      <w:r>
        <w:rPr>
          <w:bCs/>
          <w:b/>
        </w:rPr>
        <w:t xml:space="preserve">Legal Research &amp; Analysis:</w:t>
      </w:r>
      <w:r>
        <w:t xml:space="preserve"> </w:t>
      </w:r>
      <w:r>
        <w:t xml:space="preserve">Proficient in Nigerian statutory interpretation, case law, and legal databases (e.g., LexisNexis, Westlaw).</w:t>
      </w:r>
    </w:p>
    <w:p>
      <w:pPr>
        <w:numPr>
          <w:ilvl w:val="0"/>
          <w:numId w:val="1004"/>
        </w:numPr>
        <w:pStyle w:val="Compact"/>
      </w:pPr>
      <w:r>
        <w:rPr>
          <w:bCs/>
          <w:b/>
        </w:rPr>
        <w:t xml:space="preserve">Litigation:</w:t>
      </w:r>
      <w:r>
        <w:t xml:space="preserve"> </w:t>
      </w:r>
      <w:r>
        <w:t xml:space="preserve">Experienced in civil, commercial, and administrative litigation within Lagos courts.</w:t>
      </w:r>
    </w:p>
    <w:p>
      <w:pPr>
        <w:numPr>
          <w:ilvl w:val="0"/>
          <w:numId w:val="1004"/>
        </w:numPr>
        <w:pStyle w:val="Compact"/>
      </w:pPr>
      <w:r>
        <w:rPr>
          <w:bCs/>
          <w:b/>
        </w:rPr>
        <w:t xml:space="preserve">Client Counseling:</w:t>
      </w:r>
      <w:r>
        <w:t xml:space="preserve"> </w:t>
      </w:r>
      <w:r>
        <w:t xml:space="preserve">Strong ability to translate complex legal concepts into actionable strategies for clients in Nigeria Lagos.</w:t>
      </w:r>
    </w:p>
    <w:p>
      <w:pPr>
        <w:numPr>
          <w:ilvl w:val="0"/>
          <w:numId w:val="1004"/>
        </w:numPr>
        <w:pStyle w:val="Compact"/>
      </w:pPr>
      <w:r>
        <w:rPr>
          <w:bCs/>
          <w:b/>
        </w:rPr>
        <w:t xml:space="preserve">Negotiation &amp; Mediation:</w:t>
      </w:r>
      <w:r>
        <w:t xml:space="preserve"> </w:t>
      </w:r>
      <w:r>
        <w:t xml:space="preserve">Skilled in resolving disputes amicably through alternative dispute resolution mechanisms.</w:t>
      </w:r>
    </w:p>
    <w:p>
      <w:pPr>
        <w:numPr>
          <w:ilvl w:val="0"/>
          <w:numId w:val="1004"/>
        </w:numPr>
        <w:pStyle w:val="Compact"/>
      </w:pPr>
      <w:r>
        <w:rPr>
          <w:bCs/>
          <w:b/>
        </w:rPr>
        <w:t xml:space="preserve">Languages:</w:t>
      </w:r>
      <w:r>
        <w:t xml:space="preserve"> </w:t>
      </w:r>
      <w:r>
        <w:t xml:space="preserve">Fluent in English (official language), Yoruba, and basic Igbo, enhancing communication with local communities in Lagos.</w:t>
      </w:r>
    </w:p>
    <w:bookmarkEnd w:id="27"/>
    <w:bookmarkStart w:id="28" w:name="certifications-memberships"/>
    <w:p>
      <w:pPr>
        <w:pStyle w:val="Heading3"/>
      </w:pPr>
      <w:r>
        <w:t xml:space="preserve">Certifications &amp; Memberships</w:t>
      </w:r>
    </w:p>
    <w:p>
      <w:pPr>
        <w:numPr>
          <w:ilvl w:val="0"/>
          <w:numId w:val="1005"/>
        </w:numPr>
        <w:pStyle w:val="Compact"/>
      </w:pPr>
      <w:r>
        <w:rPr>
          <w:bCs/>
          <w:b/>
        </w:rPr>
        <w:t xml:space="preserve">Member of the Bar Association of Nigeria (BAN)</w:t>
      </w:r>
      <w:r>
        <w:t xml:space="preserve"> </w:t>
      </w:r>
      <w:r>
        <w:t xml:space="preserve">| Admitted in 2012. Active participant in BAN's Lagos branch, attending annual conferences and seminars.</w:t>
      </w:r>
    </w:p>
    <w:p>
      <w:pPr>
        <w:numPr>
          <w:ilvl w:val="0"/>
          <w:numId w:val="1005"/>
        </w:numPr>
        <w:pStyle w:val="Compact"/>
      </w:pPr>
      <w:r>
        <w:rPr>
          <w:bCs/>
          <w:b/>
        </w:rPr>
        <w:t xml:space="preserve">Certificate in International Commercial Law</w:t>
      </w:r>
      <w:r>
        <w:t xml:space="preserve"> </w:t>
      </w:r>
      <w:r>
        <w:t xml:space="preserve">| Nigerian Institute of Advanced Legal Studies (NIALS), 2015.</w:t>
      </w:r>
    </w:p>
    <w:p>
      <w:pPr>
        <w:numPr>
          <w:ilvl w:val="0"/>
          <w:numId w:val="1005"/>
        </w:numPr>
        <w:pStyle w:val="Compact"/>
      </w:pPr>
      <w:r>
        <w:rPr>
          <w:bCs/>
          <w:b/>
        </w:rPr>
        <w:t xml:space="preserve">Professional Development Course on Digital Legal Practice</w:t>
      </w:r>
      <w:r>
        <w:t xml:space="preserve"> </w:t>
      </w:r>
      <w:r>
        <w:t xml:space="preserve">| Lagos Bar Association, 2021. Focused on leveraging technology for legal services in Nigeria Lagos.</w:t>
      </w:r>
    </w:p>
    <w:bookmarkEnd w:id="28"/>
    <w:bookmarkStart w:id="29" w:name="awards-recognitions"/>
    <w:p>
      <w:pPr>
        <w:pStyle w:val="Heading3"/>
      </w:pPr>
      <w:r>
        <w:t xml:space="preserve">Awards &amp; Recognitions</w:t>
      </w:r>
    </w:p>
    <w:p>
      <w:pPr>
        <w:numPr>
          <w:ilvl w:val="0"/>
          <w:numId w:val="1006"/>
        </w:numPr>
        <w:pStyle w:val="Compact"/>
      </w:pPr>
      <w:r>
        <w:rPr>
          <w:bCs/>
          <w:b/>
        </w:rPr>
        <w:t xml:space="preserve">Lagos Legal Excellence Award (2020)</w:t>
      </w:r>
      <w:r>
        <w:t xml:space="preserve"> </w:t>
      </w:r>
      <w:r>
        <w:t xml:space="preserve">| Recognized by the Lagos Business Council for outstanding contributions to corporate law.</w:t>
      </w:r>
    </w:p>
    <w:p>
      <w:pPr>
        <w:numPr>
          <w:ilvl w:val="0"/>
          <w:numId w:val="1006"/>
        </w:numPr>
        <w:pStyle w:val="Compact"/>
      </w:pPr>
      <w:r>
        <w:rPr>
          <w:bCs/>
          <w:b/>
        </w:rPr>
        <w:t xml:space="preserve">Top 10 Lawyers Under 40 in Nigeria (2019)</w:t>
      </w:r>
      <w:r>
        <w:t xml:space="preserve"> </w:t>
      </w:r>
      <w:r>
        <w:t xml:space="preserve">| Honored by African Legal Magazine for innovative legal strategies in Lagos.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Lagos State Bar Association (LSBA)</w:t>
      </w:r>
      <w:r>
        <w:t xml:space="preserve"> </w:t>
      </w:r>
      <w:r>
        <w:t xml:space="preserve">| Active member since 2013. Participates in community legal clinics and workshops.</w:t>
      </w:r>
    </w:p>
    <w:p>
      <w:pPr>
        <w:numPr>
          <w:ilvl w:val="0"/>
          <w:numId w:val="1007"/>
        </w:numPr>
        <w:pStyle w:val="Compact"/>
      </w:pPr>
      <w:r>
        <w:rPr>
          <w:bCs/>
          <w:b/>
        </w:rPr>
        <w:t xml:space="preserve">Nigerian Women Lawyers Association (NWLA)</w:t>
      </w:r>
      <w:r>
        <w:t xml:space="preserve"> </w:t>
      </w:r>
      <w:r>
        <w:t xml:space="preserve">| Advocate for gender equality in legal practices within Nigeria Lagos.</w:t>
      </w:r>
    </w:p>
    <w:bookmarkEnd w:id="30"/>
    <w:bookmarkStart w:id="31" w:name="references"/>
    <w:p>
      <w:pPr>
        <w:pStyle w:val="Heading3"/>
      </w:pPr>
      <w:r>
        <w:t xml:space="preserve">References</w:t>
      </w:r>
    </w:p>
    <w:p>
      <w:pPr>
        <w:pStyle w:val="FirstParagraph"/>
      </w:pPr>
      <w:r>
        <w:t xml:space="preserve">Available upon request. Contact: john.ogunyemi@nigerialawyers.com</w:t>
      </w:r>
    </w:p>
    <w:bookmarkEnd w:id="31"/>
    <w:p>
      <w:pPr>
        <w:pStyle w:val="BodyText"/>
      </w:pPr>
      <w:r>
        <w:t xml:space="preserve">© 2023 John Adebayo Ogunyemi | Curriculum Vitae |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Lawyer - Nigeria Lagos</dc:title>
  <dc:creator/>
  <dc:language>en</dc:language>
  <cp:keywords/>
  <dcterms:created xsi:type="dcterms:W3CDTF">2025-12-04T05:00:52Z</dcterms:created>
  <dcterms:modified xsi:type="dcterms:W3CDTF">2025-12-04T05:00:52Z</dcterms:modified>
</cp:coreProperties>
</file>

<file path=docProps/custom.xml><?xml version="1.0" encoding="utf-8"?>
<Properties xmlns="http://schemas.openxmlformats.org/officeDocument/2006/custom-properties" xmlns:vt="http://schemas.openxmlformats.org/officeDocument/2006/docPropsVTypes"/>
</file>