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Lawyer</w:t>
      </w:r>
      <w:r>
        <w:t xml:space="preserve"> </w:t>
      </w:r>
      <w:r>
        <w:t xml:space="preserve">–</w:t>
      </w:r>
      <w:r>
        <w:t xml:space="preserve"> </w:t>
      </w:r>
      <w:r>
        <w:t xml:space="preserve">Zimbabwe</w:t>
      </w:r>
      <w:r>
        <w:t xml:space="preserve"> </w:t>
      </w:r>
      <w:r>
        <w:t xml:space="preserve">Harare</w:t>
      </w:r>
    </w:p>
    <w:bookmarkStart w:id="31" w:name="curriculum-vitae-lawyer-zimbabwe-harare"/>
    <w:p>
      <w:pPr>
        <w:pStyle w:val="Heading1"/>
      </w:pPr>
      <w:r>
        <w:t xml:space="preserve">Curriculum Vitae: Lawyer – Zimbabwe Harare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+263 [Phone Number] | [Email Address]</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Lawyer based in Zimbabwe Harare, with a strong commitment to upholding justice and legal integrity. With over [X years] of expertise in various areas of law, including corporate law, commercial litigation, and constitutional rights advocacy, I have consistently provided strategic legal solutions to clients across Zimbabwe. My practice is deeply rooted in the principles of fairness and ethical conduct, tailored to meet the unique challenges faced by individuals and organizations in Harare. As a Lawyer in Zimbabwe Harare, I am well-versed in both local statutes and international legal frameworks, ensuring comprehensive representation for my clients.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Harare, Zimbabwe – Graduated in [Year]</w:t>
      </w:r>
    </w:p>
    <w:p>
      <w:pPr>
        <w:numPr>
          <w:ilvl w:val="0"/>
          <w:numId w:val="1001"/>
        </w:numPr>
        <w:pStyle w:val="Compact"/>
      </w:pPr>
      <w:r>
        <w:rPr>
          <w:bCs/>
          <w:b/>
        </w:rPr>
        <w:t xml:space="preserve">Master of Laws (LL.M.)</w:t>
      </w:r>
      <w:r>
        <w:t xml:space="preserve">, [University Name], [City, Country] – Specializing in Corporate Law and Human Rights – Graduated in [Year]</w:t>
      </w:r>
    </w:p>
    <w:p>
      <w:pPr>
        <w:numPr>
          <w:ilvl w:val="0"/>
          <w:numId w:val="1001"/>
        </w:numPr>
        <w:pStyle w:val="Compact"/>
      </w:pPr>
      <w:r>
        <w:rPr>
          <w:bCs/>
          <w:b/>
        </w:rPr>
        <w:t xml:space="preserve">Bar Admission</w:t>
      </w:r>
      <w:r>
        <w:t xml:space="preserve">, Zimbabwe Law Society – Completed in [Year]</w:t>
      </w:r>
    </w:p>
    <w:bookmarkEnd w:id="22"/>
    <w:bookmarkStart w:id="26" w:name="professional-experience"/>
    <w:p>
      <w:pPr>
        <w:pStyle w:val="Heading2"/>
      </w:pPr>
      <w:r>
        <w:t xml:space="preserve">Professional Experience</w:t>
      </w:r>
    </w:p>
    <w:bookmarkStart w:id="23" w:name="lawyer"/>
    <w:p>
      <w:pPr>
        <w:pStyle w:val="Heading3"/>
      </w:pPr>
      <w:r>
        <w:rPr>
          <w:bCs/>
          <w:b/>
        </w:rPr>
        <w:t xml:space="preserve">Lawyer</w:t>
      </w:r>
    </w:p>
    <w:p>
      <w:pPr>
        <w:pStyle w:val="FirstParagraph"/>
      </w:pPr>
      <w:r>
        <w:rPr>
          <w:iCs/>
          <w:i/>
        </w:rPr>
        <w:t xml:space="preserve">[Firm Name], Harare, Zimbabwe | [Start Date] – Present</w:t>
      </w:r>
    </w:p>
    <w:p>
      <w:pPr>
        <w:numPr>
          <w:ilvl w:val="0"/>
          <w:numId w:val="1002"/>
        </w:numPr>
        <w:pStyle w:val="Compact"/>
      </w:pPr>
      <w:r>
        <w:t xml:space="preserve">Provided legal counsel to clients on corporate governance, contract negotiations, and dispute resolution in accordance with Zimbabwean law.</w:t>
      </w:r>
    </w:p>
    <w:p>
      <w:pPr>
        <w:numPr>
          <w:ilvl w:val="0"/>
          <w:numId w:val="1002"/>
        </w:numPr>
        <w:pStyle w:val="Compact"/>
      </w:pPr>
      <w:r>
        <w:t xml:space="preserve">Represented clients in both civil and commercial litigation cases within the High Court of Zimbabwe and regional courts in Harare.</w:t>
      </w:r>
    </w:p>
    <w:p>
      <w:pPr>
        <w:numPr>
          <w:ilvl w:val="0"/>
          <w:numId w:val="1002"/>
        </w:numPr>
        <w:pStyle w:val="Compact"/>
      </w:pPr>
      <w:r>
        <w:t xml:space="preserve">Collaborated with local businesses to ensure compliance with labor laws, tax regulations, and environmental policies specific to Zimbabwe Harare.</w:t>
      </w:r>
    </w:p>
    <w:p>
      <w:pPr>
        <w:numPr>
          <w:ilvl w:val="0"/>
          <w:numId w:val="1002"/>
        </w:numPr>
        <w:pStyle w:val="Compact"/>
      </w:pPr>
      <w:r>
        <w:t xml:space="preserve">Conducted legal research on emerging legislation affecting property rights, intellectual property, and public policy in the region.</w:t>
      </w:r>
    </w:p>
    <w:bookmarkEnd w:id="23"/>
    <w:bookmarkStart w:id="24" w:name="legal-intern"/>
    <w:p>
      <w:pPr>
        <w:pStyle w:val="Heading3"/>
      </w:pPr>
      <w:r>
        <w:rPr>
          <w:bCs/>
          <w:b/>
        </w:rPr>
        <w:t xml:space="preserve">Legal Intern</w:t>
      </w:r>
    </w:p>
    <w:p>
      <w:pPr>
        <w:pStyle w:val="FirstParagraph"/>
      </w:pPr>
      <w:r>
        <w:rPr>
          <w:iCs/>
          <w:i/>
        </w:rPr>
        <w:t xml:space="preserve">[Firm Name], Harare, Zimbabwe | [Start Date] – [End Date]</w:t>
      </w:r>
    </w:p>
    <w:p>
      <w:pPr>
        <w:numPr>
          <w:ilvl w:val="0"/>
          <w:numId w:val="1003"/>
        </w:numPr>
        <w:pStyle w:val="Compact"/>
      </w:pPr>
      <w:r>
        <w:t xml:space="preserve">Assisted senior lawyers in drafting legal documents, including pleadings, contracts, and court submissions.</w:t>
      </w:r>
    </w:p>
    <w:p>
      <w:pPr>
        <w:numPr>
          <w:ilvl w:val="0"/>
          <w:numId w:val="1003"/>
        </w:numPr>
        <w:pStyle w:val="Compact"/>
      </w:pPr>
      <w:r>
        <w:t xml:space="preserve">Participated in client interviews to gather case details and prepare legal strategies tailored to the Zimbabwe Harare context.</w:t>
      </w:r>
    </w:p>
    <w:p>
      <w:pPr>
        <w:numPr>
          <w:ilvl w:val="0"/>
          <w:numId w:val="1003"/>
        </w:numPr>
        <w:pStyle w:val="Compact"/>
      </w:pPr>
      <w:r>
        <w:t xml:space="preserve">Gained hands-on experience in courtroom procedures and civil law practices under the supervision of experienced practitioners in Harare.</w:t>
      </w:r>
    </w:p>
    <w:bookmarkEnd w:id="24"/>
    <w:bookmarkStart w:id="25" w:name="legal-consultant"/>
    <w:p>
      <w:pPr>
        <w:pStyle w:val="Heading3"/>
      </w:pPr>
      <w:r>
        <w:rPr>
          <w:bCs/>
          <w:b/>
        </w:rPr>
        <w:t xml:space="preserve">Legal Consultant</w:t>
      </w:r>
    </w:p>
    <w:p>
      <w:pPr>
        <w:pStyle w:val="FirstParagraph"/>
      </w:pPr>
      <w:r>
        <w:rPr>
          <w:iCs/>
          <w:i/>
        </w:rPr>
        <w:t xml:space="preserve">[Organization Name], Harare, Zimbabwe | [Start Date] – [End Date]</w:t>
      </w:r>
    </w:p>
    <w:p>
      <w:pPr>
        <w:numPr>
          <w:ilvl w:val="0"/>
          <w:numId w:val="1004"/>
        </w:numPr>
        <w:pStyle w:val="Compact"/>
      </w:pPr>
      <w:r>
        <w:t xml:space="preserve">Advised non-governmental organizations on legal frameworks for community development projects in rural and urban areas of Zimbabwe.</w:t>
      </w:r>
    </w:p>
    <w:p>
      <w:pPr>
        <w:numPr>
          <w:ilvl w:val="0"/>
          <w:numId w:val="1004"/>
        </w:numPr>
        <w:pStyle w:val="Compact"/>
      </w:pPr>
      <w:r>
        <w:t xml:space="preserve">Supported the drafting of policy briefs and advocacy materials to influence legislative reforms in Harare.</w:t>
      </w:r>
    </w:p>
    <w:p>
      <w:pPr>
        <w:numPr>
          <w:ilvl w:val="0"/>
          <w:numId w:val="1004"/>
        </w:numPr>
        <w:pStyle w:val="Compact"/>
      </w:pPr>
      <w:r>
        <w:t xml:space="preserve">Delivered workshops on constitutional rights and access to justice for marginalized communities in Zimbabwe Harare.</w:t>
      </w:r>
    </w:p>
    <w:bookmarkEnd w:id="25"/>
    <w:bookmarkEnd w:id="26"/>
    <w:bookmarkStart w:id="27" w:name="skills-and-expertise"/>
    <w:p>
      <w:pPr>
        <w:pStyle w:val="Heading2"/>
      </w:pPr>
      <w:r>
        <w:t xml:space="preserve">Skills and Expertise</w:t>
      </w:r>
    </w:p>
    <w:p>
      <w:pPr>
        <w:numPr>
          <w:ilvl w:val="0"/>
          <w:numId w:val="1005"/>
        </w:numPr>
        <w:pStyle w:val="Compact"/>
      </w:pPr>
      <w:r>
        <w:rPr>
          <w:bCs/>
          <w:b/>
        </w:rPr>
        <w:t xml:space="preserve">Legal Research:</w:t>
      </w:r>
      <w:r>
        <w:t xml:space="preserve"> </w:t>
      </w:r>
      <w:r>
        <w:t xml:space="preserve">Proficient in analyzing case law, statutes, and regulatory frameworks relevant to Zimbabwean jurisprudence.</w:t>
      </w:r>
    </w:p>
    <w:p>
      <w:pPr>
        <w:numPr>
          <w:ilvl w:val="0"/>
          <w:numId w:val="1005"/>
        </w:numPr>
        <w:pStyle w:val="Compact"/>
      </w:pPr>
      <w:r>
        <w:rPr>
          <w:bCs/>
          <w:b/>
        </w:rPr>
        <w:t xml:space="preserve">Courtroom Advocacy:</w:t>
      </w:r>
      <w:r>
        <w:t xml:space="preserve"> </w:t>
      </w:r>
      <w:r>
        <w:t xml:space="preserve">Experienced in representing clients before the High Court of Zimbabwe and lower courts in Harare.</w:t>
      </w:r>
    </w:p>
    <w:p>
      <w:pPr>
        <w:numPr>
          <w:ilvl w:val="0"/>
          <w:numId w:val="1005"/>
        </w:numPr>
        <w:pStyle w:val="Compact"/>
      </w:pPr>
      <w:r>
        <w:rPr>
          <w:bCs/>
          <w:b/>
        </w:rPr>
        <w:t xml:space="preserve">Client Counseling:</w:t>
      </w:r>
      <w:r>
        <w:t xml:space="preserve"> </w:t>
      </w:r>
      <w:r>
        <w:t xml:space="preserve">Skilled in communicating legal rights and responsibilities to clients, ensuring clarity and informed decision-making.</w:t>
      </w:r>
    </w:p>
    <w:p>
      <w:pPr>
        <w:numPr>
          <w:ilvl w:val="0"/>
          <w:numId w:val="1005"/>
        </w:numPr>
        <w:pStyle w:val="Compact"/>
      </w:pPr>
      <w:r>
        <w:rPr>
          <w:bCs/>
          <w:b/>
        </w:rPr>
        <w:t xml:space="preserve">Languages:</w:t>
      </w:r>
      <w:r>
        <w:t xml:space="preserve"> </w:t>
      </w:r>
      <w:r>
        <w:t xml:space="preserve">Fluent in English, Shona, and Ndebele, enabling effective communication with diverse clientele across Zimbabwe Harare.</w:t>
      </w:r>
    </w:p>
    <w:p>
      <w:pPr>
        <w:numPr>
          <w:ilvl w:val="0"/>
          <w:numId w:val="1005"/>
        </w:numPr>
        <w:pStyle w:val="Compact"/>
      </w:pPr>
      <w:r>
        <w:rPr>
          <w:bCs/>
          <w:b/>
        </w:rPr>
        <w:t xml:space="preserve">Technology:</w:t>
      </w:r>
      <w:r>
        <w:t xml:space="preserve"> </w:t>
      </w:r>
      <w:r>
        <w:t xml:space="preserve">Familiar with legal software such as LexisNexis and Case Management Systems used by law firms in Harare.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Development Course in Commercial Law</w:t>
      </w:r>
      <w:r>
        <w:t xml:space="preserve">, Zimbabwe Law Society, Harare – [Year]</w:t>
      </w:r>
    </w:p>
    <w:p>
      <w:pPr>
        <w:numPr>
          <w:ilvl w:val="0"/>
          <w:numId w:val="1006"/>
        </w:numPr>
        <w:pStyle w:val="Compact"/>
      </w:pPr>
      <w:r>
        <w:rPr>
          <w:bCs/>
          <w:b/>
        </w:rPr>
        <w:t xml:space="preserve">Human Rights Advocacy Workshop</w:t>
      </w:r>
      <w:r>
        <w:t xml:space="preserve">, African Institute for Human Rights and Development (AIHRS), Harare – [Year]</w:t>
      </w:r>
    </w:p>
    <w:p>
      <w:pPr>
        <w:numPr>
          <w:ilvl w:val="0"/>
          <w:numId w:val="1006"/>
        </w:numPr>
        <w:pStyle w:val="Compact"/>
      </w:pPr>
      <w:r>
        <w:rPr>
          <w:bCs/>
          <w:b/>
        </w:rPr>
        <w:t xml:space="preserve">Certification in Alternative Dispute Resolution (ADR)</w:t>
      </w:r>
      <w:r>
        <w:t xml:space="preserve">, Zimbabwe Legal Aid Trust – [Year]</w:t>
      </w:r>
    </w:p>
    <w:bookmarkEnd w:id="28"/>
    <w:bookmarkStart w:id="29" w:name="community-and-professional-involvement"/>
    <w:p>
      <w:pPr>
        <w:pStyle w:val="Heading2"/>
      </w:pPr>
      <w:r>
        <w:t xml:space="preserve">Community and Professional Involvement</w:t>
      </w:r>
    </w:p>
    <w:p>
      <w:pPr>
        <w:numPr>
          <w:ilvl w:val="0"/>
          <w:numId w:val="1007"/>
        </w:numPr>
        <w:pStyle w:val="Compact"/>
      </w:pPr>
      <w:r>
        <w:t xml:space="preserve">Member of the Zimbabwe Law Society, actively participating in legal forums and seminars in Harare.</w:t>
      </w:r>
    </w:p>
    <w:p>
      <w:pPr>
        <w:numPr>
          <w:ilvl w:val="0"/>
          <w:numId w:val="1007"/>
        </w:numPr>
        <w:pStyle w:val="Compact"/>
      </w:pPr>
      <w:r>
        <w:t xml:space="preserve">Volunteer lawyer with the Harare Legal Aid Clinic, providing free legal services to underserved communities.</w:t>
      </w:r>
    </w:p>
    <w:p>
      <w:pPr>
        <w:numPr>
          <w:ilvl w:val="0"/>
          <w:numId w:val="1007"/>
        </w:numPr>
        <w:pStyle w:val="Compact"/>
      </w:pPr>
      <w:r>
        <w:t xml:space="preserve">Contributor to local publications on topics such as land reform, labor rights, and constitutional law in Zimbabwe.</w:t>
      </w:r>
    </w:p>
    <w:bookmarkEnd w:id="29"/>
    <w:bookmarkStart w:id="30" w:name="references"/>
    <w:p>
      <w:pPr>
        <w:pStyle w:val="Heading2"/>
      </w:pPr>
      <w:r>
        <w:t xml:space="preserve">References</w:t>
      </w:r>
    </w:p>
    <w:p>
      <w:pPr>
        <w:pStyle w:val="FirstParagraph"/>
      </w:pPr>
      <w:r>
        <w:t xml:space="preserve">Available upon request. Professional references include senior lawyers from [Firm Name] in Harare and academic mentors from [University Name].</w:t>
      </w:r>
    </w:p>
    <w:bookmarkEnd w:id="30"/>
    <w:p>
      <w:pPr>
        <w:pStyle w:val="BodyText"/>
      </w:pPr>
      <w:r>
        <w:t xml:space="preserve">© 2023 Curriculum Vitae: Lawyer – Zimbabwe Harare.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Lawyer – Zimbabwe Harare</dc:title>
  <dc:creator/>
  <dc:language>en</dc:language>
  <cp:keywords/>
  <dcterms:created xsi:type="dcterms:W3CDTF">2026-07-23T02:27:53Z</dcterms:created>
  <dcterms:modified xsi:type="dcterms:W3CDTF">2026-07-23T02:27:53Z</dcterms:modified>
</cp:coreProperties>
</file>

<file path=docProps/custom.xml><?xml version="1.0" encoding="utf-8"?>
<Properties xmlns="http://schemas.openxmlformats.org/officeDocument/2006/custom-properties" xmlns:vt="http://schemas.openxmlformats.org/officeDocument/2006/docPropsVTypes"/>
</file>