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in</w:t>
      </w:r>
      <w:r>
        <w:t xml:space="preserve"> </w:t>
      </w:r>
      <w:r>
        <w:t xml:space="preserve">Indonesia</w:t>
      </w:r>
      <w:r>
        <w:t xml:space="preserve"> </w:t>
      </w:r>
      <w:r>
        <w:t xml:space="preserve">Jakarta</w:t>
      </w:r>
    </w:p>
    <w:bookmarkStart w:id="28"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 Information:</w:t>
      </w:r>
    </w:p>
    <w:p>
      <w:pPr>
        <w:numPr>
          <w:ilvl w:val="0"/>
          <w:numId w:val="1001"/>
        </w:numPr>
        <w:pStyle w:val="Compact"/>
      </w:pPr>
      <w:r>
        <w:t xml:space="preserve">Email: [your.email@example.com]</w:t>
      </w:r>
    </w:p>
    <w:p>
      <w:pPr>
        <w:numPr>
          <w:ilvl w:val="0"/>
          <w:numId w:val="1001"/>
        </w:numPr>
        <w:pStyle w:val="Compact"/>
      </w:pPr>
      <w:r>
        <w:t xml:space="preserve">Phone: +62 812-3456-7890</w:t>
      </w:r>
    </w:p>
    <w:p>
      <w:pPr>
        <w:numPr>
          <w:ilvl w:val="0"/>
          <w:numId w:val="1001"/>
        </w:numPr>
        <w:pStyle w:val="Compact"/>
      </w:pPr>
      <w:r>
        <w:t xml:space="preserve">Address: Jakarta, Indonesia</w:t>
      </w:r>
    </w:p>
    <w:bookmarkStart w:id="20" w:name="professional-summary"/>
    <w:p>
      <w:pPr>
        <w:pStyle w:val="Heading2"/>
      </w:pPr>
      <w:r>
        <w:t xml:space="preserve">Professional Summary</w:t>
      </w:r>
    </w:p>
    <w:p>
      <w:pPr>
        <w:pStyle w:val="FirstParagraph"/>
      </w:pPr>
      <w:r>
        <w:t xml:space="preserve">A dedicated and experienced Librarian with a strong focus on information management, community engagement, and cultural preservation in Indonesia Jakarta. With over [X years] of experience in library services, I have developed a deep understanding of the unique needs of libraries in urban settings like Jakarta. My career has been centered on enhancing access to knowledge, promoting literacy, and fostering lifelong learning among diverse communities. As a Librarian in Indonesia Jakarta, I am committed to leveraging technology and traditional practices to create inclusive and innovative library environments that serve both academic and public interests.</w:t>
      </w:r>
    </w:p>
    <w:bookmarkEnd w:id="20"/>
    <w:bookmarkStart w:id="21" w:name="education"/>
    <w:p>
      <w:pPr>
        <w:pStyle w:val="Heading2"/>
      </w:pPr>
      <w:r>
        <w:t xml:space="preserve">Education</w:t>
      </w:r>
    </w:p>
    <w:p>
      <w:pPr>
        <w:numPr>
          <w:ilvl w:val="0"/>
          <w:numId w:val="1002"/>
        </w:numPr>
        <w:pStyle w:val="Compact"/>
      </w:pPr>
      <w:r>
        <w:rPr>
          <w:bCs/>
          <w:b/>
        </w:rPr>
        <w:t xml:space="preserve">Bachelor of Library Science (BLS)</w:t>
      </w:r>
      <w:r>
        <w:t xml:space="preserve">, [University Name], Jakarta, Indonesia</w:t>
      </w:r>
    </w:p>
    <w:p>
      <w:pPr>
        <w:numPr>
          <w:ilvl w:val="0"/>
          <w:numId w:val="1002"/>
        </w:numPr>
        <w:pStyle w:val="Compact"/>
      </w:pPr>
      <w:r>
        <w:rPr>
          <w:bCs/>
          <w:b/>
        </w:rPr>
        <w:t xml:space="preserve">Masters in Information Science</w:t>
      </w:r>
      <w:r>
        <w:t xml:space="preserve">, [University Name], Jakarta, Indonesia</w:t>
      </w:r>
    </w:p>
    <w:p>
      <w:pPr>
        <w:numPr>
          <w:ilvl w:val="0"/>
          <w:numId w:val="1002"/>
        </w:numPr>
        <w:pStyle w:val="Compact"/>
      </w:pPr>
      <w:r>
        <w:rPr>
          <w:bCs/>
          <w:b/>
        </w:rPr>
        <w:t xml:space="preserve">Certificate in Digital Library Management</w:t>
      </w:r>
      <w:r>
        <w:t xml:space="preserve">, [Institution Name], Jakarta, Indonesia</w:t>
      </w:r>
    </w:p>
    <w:bookmarkEnd w:id="21"/>
    <w:bookmarkStart w:id="22" w:name="work-experience"/>
    <w:p>
      <w:pPr>
        <w:pStyle w:val="Heading2"/>
      </w:pPr>
      <w:r>
        <w:t xml:space="preserve">Work Experience</w:t>
      </w:r>
    </w:p>
    <w:p>
      <w:pPr>
        <w:pStyle w:val="FirstParagraph"/>
      </w:pPr>
      <w:r>
        <w:rPr>
          <w:bCs/>
          <w:b/>
        </w:rPr>
        <w:t xml:space="preserve">Librarian, National Library of Indonesia (Perpustakaan Nasional Republik Indonesia)</w:t>
      </w:r>
    </w:p>
    <w:p>
      <w:pPr>
        <w:pStyle w:val="BodyText"/>
      </w:pPr>
      <w:r>
        <w:rPr>
          <w:iCs/>
          <w:i/>
        </w:rPr>
        <w:t xml:space="preserve">January 2018 – Present</w:t>
      </w:r>
    </w:p>
    <w:p>
      <w:pPr>
        <w:numPr>
          <w:ilvl w:val="0"/>
          <w:numId w:val="1003"/>
        </w:numPr>
        <w:pStyle w:val="Compact"/>
      </w:pPr>
      <w:r>
        <w:t xml:space="preserve">Overseeing the management of a vast collection of books, journals, and digital resources, ensuring efficient access for researchers and the public in Indonesia Jakarta.</w:t>
      </w:r>
    </w:p>
    <w:p>
      <w:pPr>
        <w:numPr>
          <w:ilvl w:val="0"/>
          <w:numId w:val="1003"/>
        </w:numPr>
        <w:pStyle w:val="Compact"/>
      </w:pPr>
      <w:r>
        <w:t xml:space="preserve">Implementing community outreach programs to promote library usage among underrepresented groups in Jakarta.</w:t>
      </w:r>
    </w:p>
    <w:p>
      <w:pPr>
        <w:numPr>
          <w:ilvl w:val="0"/>
          <w:numId w:val="1003"/>
        </w:numPr>
        <w:pStyle w:val="Compact"/>
      </w:pPr>
      <w:r>
        <w:t xml:space="preserve">Collaborating with local schools and universities to integrate library resources into educational curricula.</w:t>
      </w:r>
    </w:p>
    <w:p>
      <w:pPr>
        <w:numPr>
          <w:ilvl w:val="0"/>
          <w:numId w:val="1003"/>
        </w:numPr>
        <w:pStyle w:val="Compact"/>
      </w:pPr>
      <w:r>
        <w:t xml:space="preserve">Leading the digitization of rare manuscripts and historical documents to preserve Indonesia's cultural heritage.</w:t>
      </w:r>
    </w:p>
    <w:p>
      <w:pPr>
        <w:pStyle w:val="FirstParagraph"/>
      </w:pPr>
      <w:r>
        <w:rPr>
          <w:bCs/>
          <w:b/>
        </w:rPr>
        <w:t xml:space="preserve">Assistant Librarian, Jakarta Public Library</w:t>
      </w:r>
    </w:p>
    <w:p>
      <w:pPr>
        <w:pStyle w:val="BodyText"/>
      </w:pPr>
      <w:r>
        <w:rPr>
          <w:iCs/>
          <w:i/>
        </w:rPr>
        <w:t xml:space="preserve">June 2015 – December 2017</w:t>
      </w:r>
    </w:p>
    <w:p>
      <w:pPr>
        <w:numPr>
          <w:ilvl w:val="0"/>
          <w:numId w:val="1004"/>
        </w:numPr>
        <w:pStyle w:val="Compact"/>
      </w:pPr>
      <w:r>
        <w:t xml:space="preserve">Managed daily operations, including cataloging, circulation, and reference services for over 50,000 patrons in Jakarta.</w:t>
      </w:r>
    </w:p>
    <w:p>
      <w:pPr>
        <w:numPr>
          <w:ilvl w:val="0"/>
          <w:numId w:val="1004"/>
        </w:numPr>
        <w:pStyle w:val="Compact"/>
      </w:pPr>
      <w:r>
        <w:t xml:space="preserve">Developed a mobile library initiative to provide resources to remote areas of Indonesia Jakarta.</w:t>
      </w:r>
    </w:p>
    <w:p>
      <w:pPr>
        <w:numPr>
          <w:ilvl w:val="0"/>
          <w:numId w:val="1004"/>
        </w:numPr>
        <w:pStyle w:val="Compact"/>
      </w:pPr>
      <w:r>
        <w:t xml:space="preserve">Trained volunteers and interns on library systems and customer service protocols.</w:t>
      </w:r>
    </w:p>
    <w:bookmarkEnd w:id="22"/>
    <w:bookmarkStart w:id="23" w:name="skills"/>
    <w:p>
      <w:pPr>
        <w:pStyle w:val="Heading2"/>
      </w:pPr>
      <w:r>
        <w:t xml:space="preserve">Skills</w:t>
      </w:r>
    </w:p>
    <w:p>
      <w:pPr>
        <w:numPr>
          <w:ilvl w:val="0"/>
          <w:numId w:val="1005"/>
        </w:numPr>
        <w:pStyle w:val="Compact"/>
      </w:pPr>
      <w:r>
        <w:rPr>
          <w:bCs/>
          <w:b/>
        </w:rPr>
        <w:t xml:space="preserve">Information Organization:</w:t>
      </w:r>
      <w:r>
        <w:t xml:space="preserve"> </w:t>
      </w:r>
      <w:r>
        <w:t xml:space="preserve">Proficient in cataloging standards (e.g., Dewey Decimal System, AACR2, MARC21) and library management systems (e.g., Koha, Alma).</w:t>
      </w:r>
    </w:p>
    <w:p>
      <w:pPr>
        <w:numPr>
          <w:ilvl w:val="0"/>
          <w:numId w:val="1005"/>
        </w:numPr>
        <w:pStyle w:val="Compact"/>
      </w:pPr>
      <w:r>
        <w:rPr>
          <w:bCs/>
          <w:b/>
        </w:rPr>
        <w:t xml:space="preserve">Digital Literacy:</w:t>
      </w:r>
      <w:r>
        <w:t xml:space="preserve"> </w:t>
      </w:r>
      <w:r>
        <w:t xml:space="preserve">Experienced in managing digital archives, e-books, and online databases tailored for Indonesia Jakarta's diverse user base.</w:t>
      </w:r>
    </w:p>
    <w:p>
      <w:pPr>
        <w:numPr>
          <w:ilvl w:val="0"/>
          <w:numId w:val="1005"/>
        </w:numPr>
        <w:pStyle w:val="Compact"/>
      </w:pPr>
      <w:r>
        <w:rPr>
          <w:bCs/>
          <w:b/>
        </w:rPr>
        <w:t xml:space="preserve">Community Engagement:</w:t>
      </w:r>
      <w:r>
        <w:t xml:space="preserve"> </w:t>
      </w:r>
      <w:r>
        <w:t xml:space="preserve">Skilled in designing programs that address the educational and cultural needs of Jakarta's population.</w:t>
      </w:r>
    </w:p>
    <w:p>
      <w:pPr>
        <w:numPr>
          <w:ilvl w:val="0"/>
          <w:numId w:val="1005"/>
        </w:numPr>
        <w:pStyle w:val="Compact"/>
      </w:pPr>
      <w:r>
        <w:rPr>
          <w:bCs/>
          <w:b/>
        </w:rPr>
        <w:t xml:space="preserve">Cultural Preservation:</w:t>
      </w:r>
      <w:r>
        <w:t xml:space="preserve"> </w:t>
      </w:r>
      <w:r>
        <w:t xml:space="preserve">Knowledge of Indonesian history and local languages to curate collections that reflect the country’s rich heritage.</w:t>
      </w:r>
    </w:p>
    <w:p>
      <w:pPr>
        <w:numPr>
          <w:ilvl w:val="0"/>
          <w:numId w:val="1005"/>
        </w:numPr>
        <w:pStyle w:val="Compact"/>
      </w:pPr>
      <w:r>
        <w:rPr>
          <w:bCs/>
          <w:b/>
        </w:rPr>
        <w:t xml:space="preserve">Languages:</w:t>
      </w:r>
      <w:r>
        <w:t xml:space="preserve"> </w:t>
      </w:r>
      <w:r>
        <w:t xml:space="preserve">Fluent in Indonesian, English, and basic Javanese (spoken/written).</w:t>
      </w:r>
    </w:p>
    <w:bookmarkEnd w:id="23"/>
    <w:bookmarkStart w:id="24" w:name="certifications-and-training"/>
    <w:p>
      <w:pPr>
        <w:pStyle w:val="Heading2"/>
      </w:pPr>
      <w:r>
        <w:t xml:space="preserve">Certifications and Training</w:t>
      </w:r>
    </w:p>
    <w:p>
      <w:pPr>
        <w:numPr>
          <w:ilvl w:val="0"/>
          <w:numId w:val="1006"/>
        </w:numPr>
        <w:pStyle w:val="Compact"/>
      </w:pPr>
      <w:r>
        <w:rPr>
          <w:bCs/>
          <w:b/>
        </w:rPr>
        <w:t xml:space="preserve">Library Management Certification</w:t>
      </w:r>
      <w:r>
        <w:t xml:space="preserve">, [Institution Name], Jakarta, Indonesia (2019)</w:t>
      </w:r>
    </w:p>
    <w:p>
      <w:pPr>
        <w:numPr>
          <w:ilvl w:val="0"/>
          <w:numId w:val="1006"/>
        </w:numPr>
        <w:pStyle w:val="Compact"/>
      </w:pPr>
      <w:r>
        <w:rPr>
          <w:bCs/>
          <w:b/>
        </w:rPr>
        <w:t xml:space="preserve">Project Management for Libraries</w:t>
      </w:r>
      <w:r>
        <w:t xml:space="preserve">, [Institution Name], Jakarta, Indonesia (2020)</w:t>
      </w:r>
    </w:p>
    <w:p>
      <w:pPr>
        <w:numPr>
          <w:ilvl w:val="0"/>
          <w:numId w:val="1006"/>
        </w:numPr>
        <w:pStyle w:val="Compact"/>
      </w:pPr>
      <w:r>
        <w:rPr>
          <w:bCs/>
          <w:b/>
        </w:rPr>
        <w:t xml:space="preserve">Information Literacy Training</w:t>
      </w:r>
      <w:r>
        <w:t xml:space="preserve">, [Institution Name], Jakarta, Indonesia (2021)</w:t>
      </w:r>
    </w:p>
    <w:bookmarkEnd w:id="24"/>
    <w:bookmarkStart w:id="25" w:name="projects-and-achievements"/>
    <w:p>
      <w:pPr>
        <w:pStyle w:val="Heading2"/>
      </w:pPr>
      <w:r>
        <w:t xml:space="preserve">Projects and Achievements</w:t>
      </w:r>
    </w:p>
    <w:p>
      <w:pPr>
        <w:pStyle w:val="FirstParagraph"/>
      </w:pPr>
      <w:r>
        <w:rPr>
          <w:bCs/>
          <w:b/>
        </w:rPr>
        <w:t xml:space="preserve">Digitization of Rare Manuscripts in Indonesia Jakarta</w:t>
      </w:r>
    </w:p>
    <w:p>
      <w:pPr>
        <w:numPr>
          <w:ilvl w:val="0"/>
          <w:numId w:val="1007"/>
        </w:numPr>
        <w:pStyle w:val="Compact"/>
      </w:pPr>
      <w:r>
        <w:t xml:space="preserve">Led a team to digitize 500+ rare manuscripts from the National Library’s collection, making them accessible online for researchers and students in Indonesia Jakarta.</w:t>
      </w:r>
    </w:p>
    <w:p>
      <w:pPr>
        <w:numPr>
          <w:ilvl w:val="0"/>
          <w:numId w:val="1007"/>
        </w:numPr>
        <w:pStyle w:val="Compact"/>
      </w:pPr>
      <w:r>
        <w:t xml:space="preserve">Collaborated with historians and local communities to ensure accurate contextualization of the materials.</w:t>
      </w:r>
    </w:p>
    <w:p>
      <w:pPr>
        <w:pStyle w:val="FirstParagraph"/>
      </w:pPr>
      <w:r>
        <w:rPr>
          <w:bCs/>
          <w:b/>
        </w:rPr>
        <w:t xml:space="preserve">Library Outreach Program in Jakarta</w:t>
      </w:r>
    </w:p>
    <w:p>
      <w:pPr>
        <w:numPr>
          <w:ilvl w:val="0"/>
          <w:numId w:val="1008"/>
        </w:numPr>
        <w:pStyle w:val="Compact"/>
      </w:pPr>
      <w:r>
        <w:t xml:space="preserve">Initiated a program that brought books, audiobooks, and educational workshops to underserved neighborhoods in Jakarta, reaching over 10,000 residents annually.</w:t>
      </w:r>
    </w:p>
    <w:p>
      <w:pPr>
        <w:numPr>
          <w:ilvl w:val="0"/>
          <w:numId w:val="1008"/>
        </w:numPr>
        <w:pStyle w:val="Compact"/>
      </w:pPr>
      <w:r>
        <w:t xml:space="preserve">Fostered partnerships with local NGOs to address literacy gaps among children and adolescents.</w:t>
      </w:r>
    </w:p>
    <w:bookmarkEnd w:id="25"/>
    <w:bookmarkStart w:id="26" w:name="professional-affiliations"/>
    <w:p>
      <w:pPr>
        <w:pStyle w:val="Heading2"/>
      </w:pPr>
      <w:r>
        <w:t xml:space="preserve">Professional Affiliations</w:t>
      </w:r>
    </w:p>
    <w:p>
      <w:pPr>
        <w:numPr>
          <w:ilvl w:val="0"/>
          <w:numId w:val="1009"/>
        </w:numPr>
        <w:pStyle w:val="Compact"/>
      </w:pPr>
      <w:r>
        <w:t xml:space="preserve">Member, Indonesian Library Association (PERPUSNAS)</w:t>
      </w:r>
    </w:p>
    <w:p>
      <w:pPr>
        <w:numPr>
          <w:ilvl w:val="0"/>
          <w:numId w:val="1009"/>
        </w:numPr>
        <w:pStyle w:val="Compact"/>
      </w:pPr>
      <w:r>
        <w:t xml:space="preserve">Member, Southeast Asian Library Association (SEALAC)</w:t>
      </w:r>
    </w:p>
    <w:bookmarkEnd w:id="26"/>
    <w:bookmarkStart w:id="27"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Curriculum Vitae is tailored for a Librarian role in Indonesia Jakarta, emphasizing the importance of cultural sensitivity, technological adaptability, and community-driven library services. The content aligns with the professional standards expected in Indonesian academic and public libraries.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in Indonesia Jakarta</dc:title>
  <dc:creator/>
  <dc:language>en</dc:language>
  <cp:keywords/>
  <dcterms:created xsi:type="dcterms:W3CDTF">2025-12-01T14:43:55Z</dcterms:created>
  <dcterms:modified xsi:type="dcterms:W3CDTF">2025-12-01T14:43:55Z</dcterms:modified>
</cp:coreProperties>
</file>

<file path=docProps/custom.xml><?xml version="1.0" encoding="utf-8"?>
<Properties xmlns="http://schemas.openxmlformats.org/officeDocument/2006/custom-properties" xmlns:vt="http://schemas.openxmlformats.org/officeDocument/2006/docPropsVTypes"/>
</file>