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Italy</w:t>
      </w:r>
      <w:r>
        <w:t xml:space="preserve"> </w:t>
      </w:r>
      <w:r>
        <w:t xml:space="preserve">Milan</w:t>
      </w:r>
    </w:p>
    <w:bookmarkStart w:id="32" w:name="curriculum-vitae"/>
    <w:p>
      <w:pPr>
        <w:pStyle w:val="Heading1"/>
      </w:pPr>
      <w:r>
        <w:t xml:space="preserve">Curriculum Vitae</w:t>
      </w:r>
    </w:p>
    <w:bookmarkStart w:id="31" w:name="librarian-in-italy-milan"/>
    <w:p>
      <w:pPr>
        <w:pStyle w:val="Heading2"/>
      </w:pPr>
      <w:r>
        <w:t xml:space="preserve">Librarian in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della Spiga 45, 20121 Milan, Italy</w:t>
      </w:r>
      <w:r>
        <w:br/>
      </w:r>
      <w:r>
        <w:rPr>
          <w:bCs/>
          <w:b/>
        </w:rPr>
        <w:t xml:space="preserve">Email:</w:t>
      </w:r>
      <w:r>
        <w:t xml:space="preserve"> </w:t>
      </w:r>
      <w:r>
        <w:t xml:space="preserve">mariarossi.librarian@gmail.com</w:t>
      </w:r>
      <w:r>
        <w:br/>
      </w:r>
      <w:r>
        <w:rPr>
          <w:bCs/>
          <w:b/>
        </w:rPr>
        <w:t xml:space="preserve">Phone:</w:t>
      </w:r>
      <w:r>
        <w:t xml:space="preserve"> </w:t>
      </w:r>
      <w:r>
        <w:t xml:space="preserve">+39 333 123 4567</w:t>
      </w:r>
      <w:r>
        <w:br/>
      </w:r>
      <w:r>
        <w:rPr>
          <w:bCs/>
          <w:b/>
        </w:rPr>
        <w:t xml:space="preserve">LinkedIn:</w:t>
      </w:r>
      <w:r>
        <w:t xml:space="preserve"> </w:t>
      </w:r>
      <w:r>
        <w:t xml:space="preserve">linkedin.com/in/mariarossi-librarian</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cultural, academic, and public library systems. Specialized in curating diverse collections, fostering community engagement, and leveraging digital tools to enhance user access to information. Proven track record in Italy Milan's dynamic library environment, where I have contributed to the growth of Biblioteche di Milano and supported the goals of the Associazione Italiana Biblioteche (AIB). My work as a Librarian in Italy Milan is rooted in a commitment to education, inclusivity, and innovation. I am passionate about bridging traditional library services with modern technologies to meet the evolving needs of patrons in one of Europe's most vibrant cultural hubs.</w:t>
      </w:r>
    </w:p>
    <w:bookmarkEnd w:id="21"/>
    <w:bookmarkStart w:id="22" w:name="education"/>
    <w:p>
      <w:pPr>
        <w:pStyle w:val="Heading3"/>
      </w:pPr>
      <w:r>
        <w:t xml:space="preserve">Education</w:t>
      </w:r>
    </w:p>
    <w:p>
      <w:pPr>
        <w:pStyle w:val="FirstParagraph"/>
      </w:pPr>
      <w:r>
        <w:rPr>
          <w:bCs/>
          <w:b/>
        </w:rPr>
        <w:t xml:space="preserve">MSc in Library and Information Science</w:t>
      </w:r>
      <w:r>
        <w:br/>
      </w:r>
      <w:r>
        <w:t xml:space="preserve">Università degli Studi di Milano, Milan, Italy</w:t>
      </w:r>
      <w:r>
        <w:br/>
      </w:r>
      <w:r>
        <w:t xml:space="preserve">Graduated: 2012</w:t>
      </w:r>
      <w:r>
        <w:br/>
      </w:r>
      <w:r>
        <w:t xml:space="preserve">Thesis: "Digitalization of Archival Materials in Italian Public Libraries"</w:t>
      </w:r>
    </w:p>
    <w:p>
      <w:pPr>
        <w:pStyle w:val="BodyText"/>
      </w:pPr>
      <w:r>
        <w:rPr>
          <w:bCs/>
          <w:b/>
        </w:rPr>
        <w:t xml:space="preserve">BA in History</w:t>
      </w:r>
      <w:r>
        <w:br/>
      </w:r>
      <w:r>
        <w:t xml:space="preserve">Università Cattolica del Sacro Cuore, Milan, Italy</w:t>
      </w:r>
      <w:r>
        <w:br/>
      </w:r>
      <w:r>
        <w:t xml:space="preserve">Graduated: 2009</w:t>
      </w:r>
    </w:p>
    <w:bookmarkEnd w:id="22"/>
    <w:bookmarkStart w:id="26" w:name="professional-experience"/>
    <w:p>
      <w:pPr>
        <w:pStyle w:val="Heading3"/>
      </w:pPr>
      <w:r>
        <w:t xml:space="preserve">Professional Experience</w:t>
      </w:r>
    </w:p>
    <w:bookmarkStart w:id="23" w:name="X8514fef0e0c23b9101a26aadde8c0f47db53a81"/>
    <w:p>
      <w:pPr>
        <w:pStyle w:val="Heading4"/>
      </w:pPr>
      <w:r>
        <w:t xml:space="preserve">Head Librarian, Biblioteca Civica di Milano (Public Library of Milan)</w:t>
      </w:r>
    </w:p>
    <w:p>
      <w:pPr>
        <w:pStyle w:val="FirstParagraph"/>
      </w:pPr>
      <w:r>
        <w:rPr>
          <w:iCs/>
          <w:i/>
        </w:rPr>
        <w:t xml:space="preserve">September 2018 – Present</w:t>
      </w:r>
    </w:p>
    <w:p>
      <w:pPr>
        <w:numPr>
          <w:ilvl w:val="0"/>
          <w:numId w:val="1001"/>
        </w:numPr>
        <w:pStyle w:val="Compact"/>
      </w:pPr>
      <w:r>
        <w:t xml:space="preserve">Managed a team of 15 staff members and oversaw the cataloging, preservation, and accessibility of over 500,000 items in the library’s collection.</w:t>
      </w:r>
    </w:p>
    <w:p>
      <w:pPr>
        <w:numPr>
          <w:ilvl w:val="0"/>
          <w:numId w:val="1001"/>
        </w:numPr>
        <w:pStyle w:val="Compact"/>
      </w:pPr>
      <w:r>
        <w:t xml:space="preserve">Implemented a digital archive initiative to digitize rare manuscripts and historical documents from Milan’s archives, increasing online access by 40%.</w:t>
      </w:r>
    </w:p>
    <w:p>
      <w:pPr>
        <w:numPr>
          <w:ilvl w:val="0"/>
          <w:numId w:val="1001"/>
        </w:numPr>
        <w:pStyle w:val="Compact"/>
      </w:pPr>
      <w:r>
        <w:t xml:space="preserve">Collaborated with local schools and universities to design educational programs aligned with the Italian national curriculum, fostering lifelong learning in Italy Milan.</w:t>
      </w:r>
    </w:p>
    <w:p>
      <w:pPr>
        <w:numPr>
          <w:ilvl w:val="0"/>
          <w:numId w:val="1001"/>
        </w:numPr>
        <w:pStyle w:val="Compact"/>
      </w:pPr>
      <w:r>
        <w:t xml:space="preserve">Organized cultural events such as book fairs, author readings, and workshops on information literacy, attracting over 10,000 attendees annually.</w:t>
      </w:r>
    </w:p>
    <w:bookmarkEnd w:id="23"/>
    <w:bookmarkStart w:id="24" w:name="librarian-assistant"/>
    <w:p>
      <w:pPr>
        <w:pStyle w:val="Heading4"/>
      </w:pPr>
      <w:r>
        <w:t xml:space="preserve">Librarian Assistant</w:t>
      </w:r>
    </w:p>
    <w:p>
      <w:pPr>
        <w:pStyle w:val="FirstParagraph"/>
      </w:pPr>
      <w:r>
        <w:rPr>
          <w:iCs/>
          <w:i/>
        </w:rPr>
        <w:t xml:space="preserve">Biblioteca Nazionale Braidense, Milan (2015–2018)</w:t>
      </w:r>
    </w:p>
    <w:p>
      <w:pPr>
        <w:numPr>
          <w:ilvl w:val="0"/>
          <w:numId w:val="1002"/>
        </w:numPr>
        <w:pStyle w:val="Compact"/>
      </w:pPr>
      <w:r>
        <w:t xml:space="preserve">Supported the acquisition and classification of new materials, ensuring compliance with national library standards in Italy.</w:t>
      </w:r>
    </w:p>
    <w:p>
      <w:pPr>
        <w:numPr>
          <w:ilvl w:val="0"/>
          <w:numId w:val="1002"/>
        </w:numPr>
        <w:pStyle w:val="Compact"/>
      </w:pPr>
      <w:r>
        <w:t xml:space="preserve">Provided reference services to researchers and students, focusing on Italian literature and history.</w:t>
      </w:r>
    </w:p>
    <w:p>
      <w:pPr>
        <w:numPr>
          <w:ilvl w:val="0"/>
          <w:numId w:val="1002"/>
        </w:numPr>
        <w:pStyle w:val="Compact"/>
      </w:pPr>
      <w:r>
        <w:t xml:space="preserve">Contributed to the development of a bilingual (Italian-English) cataloging system for international users.</w:t>
      </w:r>
    </w:p>
    <w:bookmarkEnd w:id="24"/>
    <w:bookmarkStart w:id="25" w:name="volunteer-librarian"/>
    <w:p>
      <w:pPr>
        <w:pStyle w:val="Heading4"/>
      </w:pPr>
      <w:r>
        <w:t xml:space="preserve">Volunteer Librarian</w:t>
      </w:r>
    </w:p>
    <w:p>
      <w:pPr>
        <w:pStyle w:val="FirstParagraph"/>
      </w:pPr>
      <w:r>
        <w:rPr>
          <w:iCs/>
          <w:i/>
        </w:rPr>
        <w:t xml:space="preserve">AIB (Associazione Italiana Biblioteche) Milan Chapter (2013–2015)</w:t>
      </w:r>
    </w:p>
    <w:p>
      <w:pPr>
        <w:numPr>
          <w:ilvl w:val="0"/>
          <w:numId w:val="1003"/>
        </w:numPr>
        <w:pStyle w:val="Compact"/>
      </w:pPr>
      <w:r>
        <w:t xml:space="preserve">Participated in regional workshops on library management and digital transformation, enhancing my understanding of Italy Milan’s unique cultural landscape.</w:t>
      </w:r>
    </w:p>
    <w:p>
      <w:pPr>
        <w:numPr>
          <w:ilvl w:val="0"/>
          <w:numId w:val="1003"/>
        </w:numPr>
        <w:pStyle w:val="Compact"/>
      </w:pPr>
      <w:r>
        <w:t xml:space="preserve">Assisted in organizing the annual AIB Conference in Milan, which brought together librarians from across Italy to discuss best practices and challenges.</w:t>
      </w:r>
    </w:p>
    <w:bookmarkEnd w:id="25"/>
    <w:bookmarkEnd w:id="26"/>
    <w:bookmarkStart w:id="27" w:name="skills"/>
    <w:p>
      <w:pPr>
        <w:pStyle w:val="Heading3"/>
      </w:pPr>
      <w:r>
        <w:t xml:space="preserve">Skills</w:t>
      </w:r>
    </w:p>
    <w:p>
      <w:pPr>
        <w:numPr>
          <w:ilvl w:val="0"/>
          <w:numId w:val="1004"/>
        </w:numPr>
        <w:pStyle w:val="Compact"/>
      </w:pPr>
      <w:r>
        <w:rPr>
          <w:bCs/>
          <w:b/>
        </w:rPr>
        <w:t xml:space="preserve">Cataloging Systems:</w:t>
      </w:r>
      <w:r>
        <w:t xml:space="preserve"> </w:t>
      </w:r>
      <w:r>
        <w:t xml:space="preserve">MARC, Dublin Core, ILLiad</w:t>
      </w:r>
    </w:p>
    <w:p>
      <w:pPr>
        <w:numPr>
          <w:ilvl w:val="0"/>
          <w:numId w:val="1004"/>
        </w:numPr>
        <w:pStyle w:val="Compact"/>
      </w:pPr>
      <w:r>
        <w:rPr>
          <w:bCs/>
          <w:b/>
        </w:rPr>
        <w:t xml:space="preserve">Digital Tools:</w:t>
      </w:r>
      <w:r>
        <w:t xml:space="preserve"> </w:t>
      </w:r>
      <w:r>
        <w:t xml:space="preserve">Library Management Systems (e.g., FOLIO), Metadata Creation, Digital Archiving</w:t>
      </w:r>
    </w:p>
    <w:p>
      <w:pPr>
        <w:numPr>
          <w:ilvl w:val="0"/>
          <w:numId w:val="1004"/>
        </w:numPr>
        <w:pStyle w:val="Compact"/>
      </w:pPr>
      <w:r>
        <w:rPr>
          <w:bCs/>
          <w:b/>
        </w:rPr>
        <w:t xml:space="preserve">Languages:</w:t>
      </w:r>
      <w:r>
        <w:t xml:space="preserve"> </w:t>
      </w:r>
      <w:r>
        <w:t xml:space="preserve">Italian (native), English (fluent), Spanish (basic)</w:t>
      </w:r>
    </w:p>
    <w:p>
      <w:pPr>
        <w:numPr>
          <w:ilvl w:val="0"/>
          <w:numId w:val="1004"/>
        </w:numPr>
        <w:pStyle w:val="Compact"/>
      </w:pPr>
      <w:r>
        <w:rPr>
          <w:bCs/>
          <w:b/>
        </w:rPr>
        <w:t xml:space="preserve">Project Management:</w:t>
      </w:r>
      <w:r>
        <w:t xml:space="preserve"> </w:t>
      </w:r>
      <w:r>
        <w:t xml:space="preserve">Planning and executing library initiatives, budgeting, and stakeholder collaboration</w:t>
      </w:r>
    </w:p>
    <w:bookmarkEnd w:id="27"/>
    <w:bookmarkStart w:id="28" w:name="certifications-and-courses"/>
    <w:p>
      <w:pPr>
        <w:pStyle w:val="Heading3"/>
      </w:pPr>
      <w:r>
        <w:t xml:space="preserve">Certifications and Courses</w:t>
      </w:r>
    </w:p>
    <w:p>
      <w:pPr>
        <w:pStyle w:val="FirstParagraph"/>
      </w:pPr>
      <w:r>
        <w:rPr>
          <w:bCs/>
          <w:b/>
        </w:rPr>
        <w:t xml:space="preserve">Certificate in Digital Library Management</w:t>
      </w:r>
      <w:r>
        <w:br/>
      </w:r>
      <w:r>
        <w:t xml:space="preserve">AIB, Milan, Italy (2021)</w:t>
      </w:r>
    </w:p>
    <w:p>
      <w:pPr>
        <w:pStyle w:val="BodyText"/>
      </w:pPr>
      <w:r>
        <w:rPr>
          <w:bCs/>
          <w:b/>
        </w:rPr>
        <w:t xml:space="preserve">Course: Information Literacy for Librarians</w:t>
      </w:r>
      <w:r>
        <w:br/>
      </w:r>
      <w:r>
        <w:t xml:space="preserve">European Library Association (ELA), 2019</w:t>
      </w:r>
    </w:p>
    <w:p>
      <w:pPr>
        <w:pStyle w:val="BodyText"/>
      </w:pPr>
      <w:r>
        <w:rPr>
          <w:bCs/>
          <w:b/>
        </w:rPr>
        <w:t xml:space="preserve">Workshop: User Experience in Libraries</w:t>
      </w:r>
      <w:r>
        <w:br/>
      </w:r>
      <w:r>
        <w:t xml:space="preserve">Università degli Studi di Bologna, 2020</w:t>
      </w:r>
    </w:p>
    <w:bookmarkEnd w:id="28"/>
    <w:bookmarkStart w:id="29" w:name="professional-affiliations-and-projects"/>
    <w:p>
      <w:pPr>
        <w:pStyle w:val="Heading3"/>
      </w:pPr>
      <w:r>
        <w:t xml:space="preserve">Professional Affiliations and Projects</w:t>
      </w:r>
    </w:p>
    <w:p>
      <w:pPr>
        <w:numPr>
          <w:ilvl w:val="0"/>
          <w:numId w:val="1005"/>
        </w:numPr>
        <w:pStyle w:val="Compact"/>
      </w:pPr>
      <w:r>
        <w:rPr>
          <w:bCs/>
          <w:b/>
        </w:rPr>
        <w:t xml:space="preserve">Member of AIB (Associazione Italiana Biblioteche)</w:t>
      </w:r>
      <w:r>
        <w:t xml:space="preserve">: Active participant in regional committees focused on library automation and cultural preservation in Italy Milan.</w:t>
      </w:r>
    </w:p>
    <w:p>
      <w:pPr>
        <w:numPr>
          <w:ilvl w:val="0"/>
          <w:numId w:val="1005"/>
        </w:numPr>
        <w:pStyle w:val="Compact"/>
      </w:pPr>
      <w:r>
        <w:rPr>
          <w:bCs/>
          <w:b/>
        </w:rPr>
        <w:t xml:space="preserve">Project: “Milano Libri 2025”</w:t>
      </w:r>
      <w:r>
        <w:t xml:space="preserve">: Led a team to develop a strategic plan for expanding library services in underrepresented neighborhoods of Milan, emphasizing inclusivity and accessibility.</w:t>
      </w:r>
    </w:p>
    <w:p>
      <w:pPr>
        <w:numPr>
          <w:ilvl w:val="0"/>
          <w:numId w:val="1005"/>
        </w:numPr>
        <w:pStyle w:val="Compact"/>
      </w:pPr>
      <w:r>
        <w:rPr>
          <w:bCs/>
          <w:b/>
        </w:rPr>
        <w:t xml:space="preserve">Collaboration with Museums:</w:t>
      </w:r>
      <w:r>
        <w:t xml:space="preserve"> </w:t>
      </w:r>
      <w:r>
        <w:t xml:space="preserve">Partnered with the Museo del Novecento in Milan to create cross-institutional exhibits that highlighted the intersection of literature, art, and history.</w:t>
      </w:r>
    </w:p>
    <w:bookmarkEnd w:id="29"/>
    <w:bookmarkStart w:id="30" w:name="references"/>
    <w:p>
      <w:pPr>
        <w:pStyle w:val="Heading3"/>
      </w:pPr>
      <w:r>
        <w:t xml:space="preserve">References</w:t>
      </w:r>
    </w:p>
    <w:p>
      <w:pPr>
        <w:pStyle w:val="FirstParagraph"/>
      </w:pPr>
      <w:r>
        <w:t xml:space="preserve">Available upon request. Contact Maria Rossi at mariarossi.librarian@gmail.com or +39 333 123 4567.</w:t>
      </w:r>
    </w:p>
    <w:bookmarkEnd w:id="30"/>
    <w:p>
      <w:pPr>
        <w:pStyle w:val="BodyText"/>
      </w:pPr>
      <w:r>
        <w:t xml:space="preserve">This Curriculum Vitae is tailored for a Librarian role in Italy Milan, reflecting expertise in the Italian library system and commitment to cultural preservation.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Italy Milan</dc:title>
  <dc:creator/>
  <dc:language>en</dc:language>
  <cp:keywords/>
  <dcterms:created xsi:type="dcterms:W3CDTF">2025-12-09T17:37:29Z</dcterms:created>
  <dcterms:modified xsi:type="dcterms:W3CDTF">2025-12-09T17:37:29Z</dcterms:modified>
</cp:coreProperties>
</file>

<file path=docProps/custom.xml><?xml version="1.0" encoding="utf-8"?>
<Properties xmlns="http://schemas.openxmlformats.org/officeDocument/2006/custom-properties" xmlns:vt="http://schemas.openxmlformats.org/officeDocument/2006/docPropsVTypes"/>
</file>