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bookmarkStart w:id="31" w:name="librarian-in-nepal-kathmandu"/>
    <w:p>
      <w:pPr>
        <w:pStyle w:val="Heading2"/>
      </w:pPr>
      <w:r>
        <w:t xml:space="preserve">Librarian in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Librarian with a strong commitment to preserving and promoting knowledge in Nepal Kathmandu. With over [X years] of expertise in managing library systems, curating collections, and supporting academic and community research, I specialize in creating accessible learning environments tailored to the diverse needs of users. My work aligns with the cultural and educational landscape of Nepal, emphasizing the importance of libraries as hubs for intellectual growth and social development. Proficient in modern library management systems, information literacy programs, and digital resource curation, I am passionate about bridging traditional knowledge preservation with contemporary technological advancements in Kathmandu's libraries.</w:t>
      </w:r>
    </w:p>
    <w:bookmarkEnd w:id="21"/>
    <w:bookmarkStart w:id="24" w:name="professional-experience"/>
    <w:p>
      <w:pPr>
        <w:pStyle w:val="Heading3"/>
      </w:pPr>
      <w:r>
        <w:t xml:space="preserve">Professional Experience</w:t>
      </w:r>
    </w:p>
    <w:bookmarkStart w:id="22" w:name="librarian"/>
    <w:p>
      <w:pPr>
        <w:pStyle w:val="Heading4"/>
      </w:pPr>
      <w:r>
        <w:t xml:space="preserve">Librarian</w:t>
      </w:r>
    </w:p>
    <w:p>
      <w:pPr>
        <w:pStyle w:val="FirstParagraph"/>
      </w:pPr>
      <w:r>
        <w:rPr>
          <w:bCs/>
          <w:b/>
        </w:rPr>
        <w:t xml:space="preserve">Kathmandu Public Library</w:t>
      </w:r>
    </w:p>
    <w:p>
      <w:pPr>
        <w:pStyle w:val="BodyText"/>
      </w:pPr>
      <w:r>
        <w:rPr>
          <w:iCs/>
          <w:i/>
        </w:rPr>
        <w:t xml:space="preserve">January 2018 – Present</w:t>
      </w:r>
    </w:p>
    <w:p>
      <w:pPr>
        <w:numPr>
          <w:ilvl w:val="0"/>
          <w:numId w:val="1001"/>
        </w:numPr>
        <w:pStyle w:val="Compact"/>
      </w:pPr>
      <w:r>
        <w:t xml:space="preserve">Overseeing the management and organization of a vast collection of books, journals, and digital resources to meet the academic and recreational needs of Kathmandu's residents.</w:t>
      </w:r>
    </w:p>
    <w:p>
      <w:pPr>
        <w:numPr>
          <w:ilvl w:val="0"/>
          <w:numId w:val="1001"/>
        </w:numPr>
        <w:pStyle w:val="Compact"/>
      </w:pPr>
      <w:r>
        <w:t xml:space="preserve">Implementing user-centered services such as information literacy workshops, community outreach programs, and digitization initiatives to enhance library accessibility in Nepal.</w:t>
      </w:r>
    </w:p>
    <w:p>
      <w:pPr>
        <w:numPr>
          <w:ilvl w:val="0"/>
          <w:numId w:val="1001"/>
        </w:numPr>
        <w:pStyle w:val="Compact"/>
      </w:pPr>
      <w:r>
        <w:t xml:space="preserve">Collaborating with local educational institutions in Kathmandu to develop curriculum-aligned resources and support research activities for students and faculty.</w:t>
      </w:r>
    </w:p>
    <w:p>
      <w:pPr>
        <w:numPr>
          <w:ilvl w:val="0"/>
          <w:numId w:val="1001"/>
        </w:numPr>
        <w:pStyle w:val="Compact"/>
      </w:pPr>
      <w:r>
        <w:t xml:space="preserve">Maintaining the library's cataloging system using modern software (e.g., Koha, Librarians' Choice) to ensure efficient resource discovery and management.</w:t>
      </w:r>
    </w:p>
    <w:p>
      <w:pPr>
        <w:numPr>
          <w:ilvl w:val="0"/>
          <w:numId w:val="1001"/>
        </w:numPr>
        <w:pStyle w:val="Compact"/>
      </w:pPr>
      <w:r>
        <w:t xml:space="preserve">Training library staff on emerging technologies and best practices in Nepalese library management, fostering a culture of continuous improvement.</w:t>
      </w:r>
    </w:p>
    <w:bookmarkEnd w:id="22"/>
    <w:bookmarkStart w:id="23" w:name="assistant-librarian"/>
    <w:p>
      <w:pPr>
        <w:pStyle w:val="Heading4"/>
      </w:pPr>
      <w:r>
        <w:t xml:space="preserve">Assistant Librarian</w:t>
      </w:r>
    </w:p>
    <w:p>
      <w:pPr>
        <w:pStyle w:val="FirstParagraph"/>
      </w:pPr>
      <w:r>
        <w:rPr>
          <w:bCs/>
          <w:b/>
        </w:rPr>
        <w:t xml:space="preserve">Nepal National Library</w:t>
      </w:r>
    </w:p>
    <w:p>
      <w:pPr>
        <w:pStyle w:val="BodyText"/>
      </w:pPr>
      <w:r>
        <w:rPr>
          <w:iCs/>
          <w:i/>
        </w:rPr>
        <w:t xml:space="preserve">June 2015 – December 2017</w:t>
      </w:r>
    </w:p>
    <w:p>
      <w:pPr>
        <w:numPr>
          <w:ilvl w:val="0"/>
          <w:numId w:val="1002"/>
        </w:numPr>
        <w:pStyle w:val="Compact"/>
      </w:pPr>
      <w:r>
        <w:t xml:space="preserve">Assisting in the preservation and cataloging of rare manuscripts, historical documents, and cultural artifacts specific to Nepal's heritage.</w:t>
      </w:r>
    </w:p>
    <w:p>
      <w:pPr>
        <w:numPr>
          <w:ilvl w:val="0"/>
          <w:numId w:val="1002"/>
        </w:numPr>
        <w:pStyle w:val="Compact"/>
      </w:pPr>
      <w:r>
        <w:t xml:space="preserve">Providing reference services to researchers, students, and the general public in Kathmandu, with a focus on Nepalese history, literature, and social sciences.</w:t>
      </w:r>
    </w:p>
    <w:p>
      <w:pPr>
        <w:numPr>
          <w:ilvl w:val="0"/>
          <w:numId w:val="1002"/>
        </w:numPr>
        <w:pStyle w:val="Compact"/>
      </w:pPr>
      <w:r>
        <w:t xml:space="preserve">Organizing events such as book fairs, author lectures, and cultural exhibitions to promote literacy and awareness of Nepal's literary traditions.</w:t>
      </w:r>
    </w:p>
    <w:p>
      <w:pPr>
        <w:numPr>
          <w:ilvl w:val="0"/>
          <w:numId w:val="1002"/>
        </w:numPr>
        <w:pStyle w:val="Compact"/>
      </w:pPr>
      <w:r>
        <w:t xml:space="preserve">Contributing to the development of digital archives for Nepalese texts, ensuring their preservation for future generations in Kathmandu.</w:t>
      </w:r>
    </w:p>
    <w:bookmarkEnd w:id="23"/>
    <w:bookmarkEnd w:id="24"/>
    <w:bookmarkStart w:id="25" w:name="education"/>
    <w:p>
      <w:pPr>
        <w:pStyle w:val="Heading3"/>
      </w:pPr>
      <w:r>
        <w:t xml:space="preserve">Education</w:t>
      </w:r>
    </w:p>
    <w:p>
      <w:pPr>
        <w:pStyle w:val="FirstParagraph"/>
      </w:pPr>
      <w:r>
        <w:rPr>
          <w:bCs/>
          <w:b/>
        </w:rPr>
        <w:t xml:space="preserve">Masters in Library and Information Science (MLIS)</w:t>
      </w:r>
    </w:p>
    <w:p>
      <w:pPr>
        <w:pStyle w:val="BodyText"/>
      </w:pPr>
      <w:r>
        <w:rPr>
          <w:iCs/>
          <w:i/>
        </w:rPr>
        <w:t xml:space="preserve">Nepal Sanskrit University, Kathmandu, Nepal</w:t>
      </w:r>
    </w:p>
    <w:p>
      <w:pPr>
        <w:pStyle w:val="BodyText"/>
      </w:pPr>
      <w:r>
        <w:rPr>
          <w:iCs/>
          <w:i/>
        </w:rPr>
        <w:t xml:space="preserve">Graduated: 2015</w:t>
      </w:r>
    </w:p>
    <w:p>
      <w:pPr>
        <w:pStyle w:val="BodyText"/>
      </w:pPr>
      <w:r>
        <w:rPr>
          <w:bCs/>
          <w:b/>
        </w:rPr>
        <w:t xml:space="preserve">Bachelor of Arts in History</w:t>
      </w:r>
    </w:p>
    <w:p>
      <w:pPr>
        <w:pStyle w:val="BodyText"/>
      </w:pPr>
      <w:r>
        <w:rPr>
          <w:iCs/>
          <w:i/>
        </w:rPr>
        <w:t xml:space="preserve">Tribhuvan University, Kathmandu, Nepal</w:t>
      </w:r>
    </w:p>
    <w:p>
      <w:pPr>
        <w:pStyle w:val="BodyText"/>
      </w:pPr>
      <w:r>
        <w:rPr>
          <w:iCs/>
          <w:i/>
        </w:rPr>
        <w:t xml:space="preserve">Graduated: 2012</w:t>
      </w:r>
    </w:p>
    <w:bookmarkEnd w:id="25"/>
    <w:bookmarkStart w:id="26" w:name="skills-and-competencies"/>
    <w:p>
      <w:pPr>
        <w:pStyle w:val="Heading3"/>
      </w:pPr>
      <w:r>
        <w:t xml:space="preserve">Skills and Competencies</w:t>
      </w:r>
    </w:p>
    <w:p>
      <w:pPr>
        <w:numPr>
          <w:ilvl w:val="0"/>
          <w:numId w:val="1003"/>
        </w:numPr>
        <w:pStyle w:val="Compact"/>
      </w:pPr>
      <w:r>
        <w:rPr>
          <w:bCs/>
          <w:b/>
        </w:rPr>
        <w:t xml:space="preserve">Library Management Systems:</w:t>
      </w:r>
      <w:r>
        <w:t xml:space="preserve"> </w:t>
      </w:r>
      <w:r>
        <w:t xml:space="preserve">Proficient in using Koha, Evergreen, and Librarians' Choice for cataloging, circulation, and resource management.</w:t>
      </w:r>
    </w:p>
    <w:p>
      <w:pPr>
        <w:numPr>
          <w:ilvl w:val="0"/>
          <w:numId w:val="1003"/>
        </w:numPr>
        <w:pStyle w:val="Compact"/>
      </w:pPr>
      <w:r>
        <w:rPr>
          <w:bCs/>
          <w:b/>
        </w:rPr>
        <w:t xml:space="preserve">Digital Literacy:</w:t>
      </w:r>
      <w:r>
        <w:t xml:space="preserve"> </w:t>
      </w:r>
      <w:r>
        <w:t xml:space="preserve">Skilled in creating and maintaining digital archives, e-book collections, and online databases tailored to the needs of Kathmandu's academic institutions.</w:t>
      </w:r>
    </w:p>
    <w:p>
      <w:pPr>
        <w:numPr>
          <w:ilvl w:val="0"/>
          <w:numId w:val="1003"/>
        </w:numPr>
        <w:pStyle w:val="Compact"/>
      </w:pPr>
      <w:r>
        <w:rPr>
          <w:bCs/>
          <w:b/>
        </w:rPr>
        <w:t xml:space="preserve">Information Literacy:</w:t>
      </w:r>
      <w:r>
        <w:t xml:space="preserve"> </w:t>
      </w:r>
      <w:r>
        <w:t xml:space="preserve">Experienced in designing workshops to teach users how to effectively locate, evaluate, and use information resources.</w:t>
      </w:r>
    </w:p>
    <w:p>
      <w:pPr>
        <w:numPr>
          <w:ilvl w:val="0"/>
          <w:numId w:val="1003"/>
        </w:numPr>
        <w:pStyle w:val="Compact"/>
      </w:pPr>
      <w:r>
        <w:rPr>
          <w:bCs/>
          <w:b/>
        </w:rPr>
        <w:t xml:space="preserve">Cultural Awareness:</w:t>
      </w:r>
      <w:r>
        <w:t xml:space="preserve"> </w:t>
      </w:r>
      <w:r>
        <w:t xml:space="preserve">Deep understanding of Nepalese history, languages (Nepali, Sanskrit, and regional dialects), and cultural traditions to support the library's mission in Kathmandu.</w:t>
      </w:r>
    </w:p>
    <w:p>
      <w:pPr>
        <w:numPr>
          <w:ilvl w:val="0"/>
          <w:numId w:val="1003"/>
        </w:numPr>
        <w:pStyle w:val="Compact"/>
      </w:pPr>
      <w:r>
        <w:rPr>
          <w:bCs/>
          <w:b/>
        </w:rPr>
        <w:t xml:space="preserve">Communication:</w:t>
      </w:r>
      <w:r>
        <w:t xml:space="preserve"> </w:t>
      </w:r>
      <w:r>
        <w:t xml:space="preserve">Strong interpersonal skills for interacting with diverse user groups, including students, researchers, and community members in Nepal.</w:t>
      </w:r>
    </w:p>
    <w:p>
      <w:pPr>
        <w:numPr>
          <w:ilvl w:val="0"/>
          <w:numId w:val="1003"/>
        </w:numPr>
        <w:pStyle w:val="Compact"/>
      </w:pPr>
      <w:r>
        <w:rPr>
          <w:bCs/>
          <w:b/>
        </w:rPr>
        <w:t xml:space="preserve">Project Management:</w:t>
      </w:r>
      <w:r>
        <w:t xml:space="preserve"> </w:t>
      </w:r>
      <w:r>
        <w:t xml:space="preserve">Successfully managed initiatives such as the digitization of Nepalese historical texts and the expansion of public library services in Kathmandu.</w:t>
      </w:r>
    </w:p>
    <w:bookmarkEnd w:id="26"/>
    <w:bookmarkStart w:id="27" w:name="certifications-and-training"/>
    <w:p>
      <w:pPr>
        <w:pStyle w:val="Heading3"/>
      </w:pPr>
      <w:r>
        <w:t xml:space="preserve">Certifications and Training</w:t>
      </w:r>
    </w:p>
    <w:p>
      <w:pPr>
        <w:numPr>
          <w:ilvl w:val="0"/>
          <w:numId w:val="1004"/>
        </w:numPr>
        <w:pStyle w:val="Compact"/>
      </w:pPr>
      <w:r>
        <w:rPr>
          <w:bCs/>
          <w:b/>
        </w:rPr>
        <w:t xml:space="preserve">Librarianship Certification from the Nepal Library Association (NLA)</w:t>
      </w:r>
      <w:r>
        <w:t xml:space="preserve"> </w:t>
      </w:r>
      <w:r>
        <w:t xml:space="preserve">– 2016</w:t>
      </w:r>
    </w:p>
    <w:p>
      <w:pPr>
        <w:numPr>
          <w:ilvl w:val="0"/>
          <w:numId w:val="1004"/>
        </w:numPr>
        <w:pStyle w:val="Compact"/>
      </w:pPr>
      <w:r>
        <w:rPr>
          <w:bCs/>
          <w:b/>
        </w:rPr>
        <w:t xml:space="preserve">Digital Preservation Workshop by the National Digital Library of India (NDLI)</w:t>
      </w:r>
      <w:r>
        <w:t xml:space="preserve"> </w:t>
      </w:r>
      <w:r>
        <w:t xml:space="preserve">– 2019</w:t>
      </w:r>
    </w:p>
    <w:p>
      <w:pPr>
        <w:numPr>
          <w:ilvl w:val="0"/>
          <w:numId w:val="1004"/>
        </w:numPr>
        <w:pStyle w:val="Compact"/>
      </w:pPr>
      <w:r>
        <w:rPr>
          <w:bCs/>
          <w:b/>
        </w:rPr>
        <w:t xml:space="preserve">Course on Information Literacy for Academic Libraries, UNESCO-Asia Pacific</w:t>
      </w:r>
      <w:r>
        <w:t xml:space="preserve"> </w:t>
      </w:r>
      <w:r>
        <w:t xml:space="preserve">– 2020</w:t>
      </w:r>
    </w:p>
    <w:bookmarkEnd w:id="27"/>
    <w:bookmarkStart w:id="28" w:name="projects-and-achievements"/>
    <w:p>
      <w:pPr>
        <w:pStyle w:val="Heading3"/>
      </w:pPr>
      <w:r>
        <w:t xml:space="preserve">Projects and Achievements</w:t>
      </w:r>
    </w:p>
    <w:p>
      <w:pPr>
        <w:pStyle w:val="FirstParagraph"/>
      </w:pPr>
      <w:r>
        <w:rPr>
          <w:bCs/>
          <w:b/>
        </w:rPr>
        <w:t xml:space="preserve">Kathmandu Digital Library Initiative (KDLI)</w:t>
      </w:r>
    </w:p>
    <w:p>
      <w:pPr>
        <w:pStyle w:val="BodyText"/>
      </w:pPr>
      <w:r>
        <w:rPr>
          <w:iCs/>
          <w:i/>
        </w:rPr>
        <w:t xml:space="preserve">2019 – 2021</w:t>
      </w:r>
    </w:p>
    <w:p>
      <w:pPr>
        <w:numPr>
          <w:ilvl w:val="0"/>
          <w:numId w:val="1005"/>
        </w:numPr>
        <w:pStyle w:val="Compact"/>
      </w:pPr>
      <w:r>
        <w:t xml:space="preserve">Led a team to digitize over 5,000 Nepalese historical documents, making them accessible online for researchers and students in Kathmandu.</w:t>
      </w:r>
    </w:p>
    <w:p>
      <w:pPr>
        <w:numPr>
          <w:ilvl w:val="0"/>
          <w:numId w:val="1005"/>
        </w:numPr>
        <w:pStyle w:val="Compact"/>
      </w:pPr>
      <w:r>
        <w:t xml:space="preserve">Collaborated with local universities to integrate the digital collection into academic curricula, enhancing access to primary sources.</w:t>
      </w:r>
    </w:p>
    <w:p>
      <w:pPr>
        <w:pStyle w:val="FirstParagraph"/>
      </w:pPr>
      <w:r>
        <w:rPr>
          <w:bCs/>
          <w:b/>
        </w:rPr>
        <w:t xml:space="preserve">Community Literacy Program in Kathmandu</w:t>
      </w:r>
    </w:p>
    <w:p>
      <w:pPr>
        <w:pStyle w:val="BodyText"/>
      </w:pPr>
      <w:r>
        <w:rPr>
          <w:iCs/>
          <w:i/>
        </w:rPr>
        <w:t xml:space="preserve">2017 – 2018</w:t>
      </w:r>
    </w:p>
    <w:p>
      <w:pPr>
        <w:numPr>
          <w:ilvl w:val="0"/>
          <w:numId w:val="1006"/>
        </w:numPr>
        <w:pStyle w:val="Compact"/>
      </w:pPr>
      <w:r>
        <w:t xml:space="preserve">Organized monthly workshops for underprivileged children and adults, focusing on basic literacy, digital skills, and Nepalese cultural education.</w:t>
      </w:r>
    </w:p>
    <w:p>
      <w:pPr>
        <w:numPr>
          <w:ilvl w:val="0"/>
          <w:numId w:val="1006"/>
        </w:numPr>
        <w:pStyle w:val="Compact"/>
      </w:pPr>
      <w:r>
        <w:t xml:space="preserve">Partnered with NGOs in Kathmandu to reach over 500 participants, fostering a culture of lifelong learning in the region.</w:t>
      </w:r>
    </w:p>
    <w:bookmarkEnd w:id="28"/>
    <w:bookmarkStart w:id="29" w:name="languages"/>
    <w:p>
      <w:pPr>
        <w:pStyle w:val="Heading3"/>
      </w:pPr>
      <w:r>
        <w:t xml:space="preserve">Languages</w:t>
      </w:r>
    </w:p>
    <w:p>
      <w:pPr>
        <w:numPr>
          <w:ilvl w:val="0"/>
          <w:numId w:val="1007"/>
        </w:numPr>
        <w:pStyle w:val="Compact"/>
      </w:pPr>
      <w:r>
        <w:t xml:space="preserve">Nepali (Native)</w:t>
      </w:r>
    </w:p>
    <w:p>
      <w:pPr>
        <w:numPr>
          <w:ilvl w:val="0"/>
          <w:numId w:val="1007"/>
        </w:numPr>
        <w:pStyle w:val="Compact"/>
      </w:pPr>
      <w:r>
        <w:t xml:space="preserve">English (Fluent)</w:t>
      </w:r>
    </w:p>
    <w:p>
      <w:pPr>
        <w:numPr>
          <w:ilvl w:val="0"/>
          <w:numId w:val="1007"/>
        </w:numPr>
        <w:pStyle w:val="Compact"/>
      </w:pPr>
      <w:r>
        <w:t xml:space="preserve">Sanskrit (Basic Reading)</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[Your Name] | Curriculum Vitae for Librarian in Nepal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Nepal Kathmandu</dc:title>
  <dc:creator/>
  <dc:language>en</dc:language>
  <cp:keywords/>
  <dcterms:created xsi:type="dcterms:W3CDTF">2025-11-29T19:35:12Z</dcterms:created>
  <dcterms:modified xsi:type="dcterms:W3CDTF">2025-11-29T19:35:12Z</dcterms:modified>
</cp:coreProperties>
</file>

<file path=docProps/custom.xml><?xml version="1.0" encoding="utf-8"?>
<Properties xmlns="http://schemas.openxmlformats.org/officeDocument/2006/custom-properties" xmlns:vt="http://schemas.openxmlformats.org/officeDocument/2006/docPropsVTypes"/>
</file>